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110D0702"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DA7ACC">
        <w:rPr>
          <w:rFonts w:ascii="Arial" w:hAnsi="Arial" w:cs="Arial"/>
          <w:b/>
          <w:sz w:val="24"/>
          <w:szCs w:val="24"/>
        </w:rPr>
        <w:t>9</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w:t>
      </w:r>
      <w:r w:rsidR="00301077">
        <w:rPr>
          <w:rFonts w:ascii="Arial" w:hAnsi="Arial" w:cs="Arial"/>
          <w:b/>
          <w:sz w:val="24"/>
          <w:szCs w:val="24"/>
        </w:rPr>
        <w:t>2</w:t>
      </w:r>
      <w:r w:rsidR="00017E77">
        <w:rPr>
          <w:rFonts w:ascii="Arial" w:hAnsi="Arial" w:cs="Arial"/>
          <w:b/>
          <w:sz w:val="24"/>
          <w:szCs w:val="24"/>
        </w:rPr>
        <w:t>0</w:t>
      </w:r>
      <w:r w:rsidR="000D6327">
        <w:rPr>
          <w:rFonts w:ascii="Arial" w:hAnsi="Arial" w:cs="Arial"/>
          <w:b/>
          <w:sz w:val="24"/>
          <w:szCs w:val="24"/>
        </w:rPr>
        <w:t>1755</w:t>
      </w:r>
    </w:p>
    <w:p w14:paraId="04CD4812" w14:textId="77777777" w:rsidR="00DA7ACC" w:rsidRPr="00DA7ACC" w:rsidRDefault="00DA7ACC" w:rsidP="00DA7ACC">
      <w:pPr>
        <w:keepLines/>
        <w:tabs>
          <w:tab w:val="left" w:pos="567"/>
        </w:tabs>
        <w:rPr>
          <w:rFonts w:ascii="Arial" w:hAnsi="Arial" w:cs="Arial"/>
          <w:b/>
        </w:rPr>
      </w:pPr>
      <w:r w:rsidRPr="00DA7ACC">
        <w:rPr>
          <w:rFonts w:ascii="Arial" w:hAnsi="Arial" w:cs="Arial"/>
          <w:b/>
        </w:rPr>
        <w:t>Electronic Meeting, September 14 - 18, 2020</w:t>
      </w:r>
    </w:p>
    <w:p w14:paraId="173A18C3" w14:textId="2C1034FB" w:rsidR="00F86A73" w:rsidRPr="004B566C" w:rsidRDefault="002E2B70" w:rsidP="00175974">
      <w:pPr>
        <w:keepLines/>
        <w:tabs>
          <w:tab w:val="left" w:pos="567"/>
        </w:tabs>
        <w:rPr>
          <w:rFonts w:ascii="Arial" w:hAnsi="Arial" w:cs="Arial"/>
          <w:b/>
        </w:rPr>
      </w:pPr>
      <w:r w:rsidRPr="00175974">
        <w:rPr>
          <w:rFonts w:ascii="Arial" w:hAnsi="Arial" w:cs="Arial"/>
          <w:b/>
          <w:sz w:val="22"/>
          <w:szCs w:val="18"/>
        </w:rPr>
        <w:tab/>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36AA82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024D81">
        <w:rPr>
          <w:rFonts w:ascii="Arial" w:hAnsi="Arial" w:cs="Arial"/>
          <w:color w:val="FF0000"/>
          <w:lang w:eastAsia="ja-JP"/>
        </w:rPr>
        <w:t>2</w:t>
      </w:r>
      <w:r w:rsidR="00DC2CCD">
        <w:rPr>
          <w:rFonts w:ascii="Arial" w:hAnsi="Arial" w:cs="Arial"/>
          <w:color w:val="FF0000"/>
          <w:lang w:eastAsia="ja-JP"/>
        </w:rPr>
        <w:t>.</w:t>
      </w:r>
      <w:r w:rsidR="0008064F">
        <w:rPr>
          <w:rFonts w:ascii="Arial" w:hAnsi="Arial" w:cs="Arial"/>
          <w:color w:val="FF0000"/>
          <w:lang w:eastAsia="ja-JP"/>
        </w:rPr>
        <w:t>1</w:t>
      </w:r>
      <w:r w:rsidR="00024D81">
        <w:rPr>
          <w:rFonts w:ascii="Arial" w:hAnsi="Arial" w:cs="Arial"/>
          <w:color w:val="FF0000"/>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33CBAFB5" w:rsidR="00B6300F" w:rsidRDefault="00CD5A26" w:rsidP="008836AC">
            <w:pPr>
              <w:tabs>
                <w:tab w:val="left" w:pos="567"/>
              </w:tabs>
              <w:rPr>
                <w:rStyle w:val="Hyperlink"/>
                <w:rFonts w:ascii="Arial" w:hAnsi="Arial" w:cs="Arial"/>
              </w:rPr>
            </w:pPr>
            <w:hyperlink r:id="rId10" w:history="1">
              <w:r w:rsidR="00DA7ACC">
                <w:rPr>
                  <w:rStyle w:val="Hyperlink"/>
                  <w:rFonts w:ascii="Arial" w:hAnsi="Arial" w:cs="Arial"/>
                </w:rPr>
                <w:t>RP-200840</w:t>
              </w:r>
            </w:hyperlink>
          </w:p>
          <w:p w14:paraId="5BB46632" w14:textId="77777777" w:rsidR="00434370" w:rsidRPr="008836AC" w:rsidRDefault="00434370" w:rsidP="008836AC">
            <w:pPr>
              <w:tabs>
                <w:tab w:val="left" w:pos="567"/>
              </w:tabs>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41A333C" w14:textId="77777777" w:rsidR="00871653" w:rsidRDefault="00564FF2" w:rsidP="008836AC">
            <w:pPr>
              <w:tabs>
                <w:tab w:val="left" w:pos="567"/>
              </w:tabs>
              <w:rPr>
                <w:rFonts w:ascii="Arial" w:hAnsi="Arial" w:cs="Arial"/>
                <w:color w:val="FF0000"/>
                <w:lang w:eastAsia="ja-JP"/>
              </w:rPr>
            </w:pPr>
            <w:r>
              <w:rPr>
                <w:rFonts w:ascii="Arial" w:hAnsi="Arial" w:cs="Arial"/>
                <w:color w:val="FF0000"/>
                <w:lang w:eastAsia="ja-JP"/>
              </w:rPr>
              <w:t>0</w:t>
            </w:r>
            <w:r w:rsidR="008B49BC">
              <w:rPr>
                <w:rFonts w:ascii="Arial" w:hAnsi="Arial" w:cs="Arial"/>
                <w:color w:val="FF0000"/>
                <w:lang w:eastAsia="ja-JP"/>
              </w:rPr>
              <w:t>9</w:t>
            </w:r>
            <w:r w:rsidR="007D3E6B">
              <w:rPr>
                <w:rFonts w:ascii="Arial" w:hAnsi="Arial" w:cs="Arial"/>
                <w:color w:val="FF0000"/>
                <w:lang w:eastAsia="ja-JP"/>
              </w:rPr>
              <w:t>/20</w:t>
            </w:r>
            <w:r>
              <w:rPr>
                <w:rFonts w:ascii="Arial" w:hAnsi="Arial" w:cs="Arial"/>
                <w:color w:val="FF0000"/>
                <w:lang w:eastAsia="ja-JP"/>
              </w:rPr>
              <w:t>20</w:t>
            </w:r>
          </w:p>
          <w:p w14:paraId="4ADB0CBE" w14:textId="6C2C5B09" w:rsidR="007F2F53" w:rsidRPr="008836AC" w:rsidRDefault="007F2F53" w:rsidP="008836AC">
            <w:pPr>
              <w:tabs>
                <w:tab w:val="left" w:pos="567"/>
              </w:tabs>
              <w:rPr>
                <w:rFonts w:ascii="Arial" w:hAnsi="Arial" w:cs="Arial"/>
                <w:lang w:eastAsia="ja-JP"/>
              </w:rPr>
            </w:pPr>
            <w:r>
              <w:rPr>
                <w:rFonts w:ascii="Arial" w:hAnsi="Arial" w:cs="Arial"/>
                <w:color w:val="FF0000"/>
                <w:lang w:eastAsia="ja-JP"/>
              </w:rPr>
              <w:t>(updated from 06/2020)</w:t>
            </w:r>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2AA4749F" w:rsidR="00871653" w:rsidRPr="008836AC" w:rsidRDefault="0069684B" w:rsidP="00207DC4">
            <w:pPr>
              <w:tabs>
                <w:tab w:val="left" w:pos="567"/>
              </w:tabs>
              <w:rPr>
                <w:rFonts w:ascii="Arial" w:hAnsi="Arial" w:cs="Arial"/>
                <w:lang w:eastAsia="ja-JP"/>
              </w:rPr>
            </w:pPr>
            <w:r>
              <w:rPr>
                <w:rFonts w:ascii="Arial" w:hAnsi="Arial" w:cs="Arial"/>
                <w:color w:val="FF0000"/>
                <w:lang w:eastAsia="ja-JP"/>
              </w:rPr>
              <w:t>12</w:t>
            </w:r>
            <w:r w:rsidR="0053680A">
              <w:rPr>
                <w:rFonts w:ascii="Arial" w:hAnsi="Arial" w:cs="Arial"/>
                <w:color w:val="FF0000"/>
                <w:lang w:eastAsia="ja-JP"/>
              </w:rPr>
              <w:t>/2020</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F349D0" w:rsidRDefault="00871653" w:rsidP="008836AC">
            <w:pPr>
              <w:tabs>
                <w:tab w:val="left" w:pos="567"/>
              </w:tabs>
              <w:rPr>
                <w:rFonts w:ascii="Arial" w:hAnsi="Arial" w:cs="Arial"/>
                <w:lang w:eastAsia="ja-JP"/>
              </w:rPr>
            </w:pPr>
            <w:r w:rsidRPr="00F349D0">
              <w:rPr>
                <w:rFonts w:ascii="Arial" w:hAnsi="Arial" w:cs="Arial"/>
                <w:lang w:eastAsia="ja-JP"/>
              </w:rPr>
              <w:t xml:space="preserve">Core part: </w:t>
            </w:r>
          </w:p>
          <w:p w14:paraId="21AF6E41" w14:textId="26481483" w:rsidR="00871653" w:rsidRPr="00304B67" w:rsidRDefault="00CE4CB8" w:rsidP="008836AC">
            <w:pPr>
              <w:tabs>
                <w:tab w:val="left" w:pos="567"/>
              </w:tabs>
              <w:rPr>
                <w:rFonts w:ascii="Arial" w:hAnsi="Arial" w:cs="Arial"/>
                <w:highlight w:val="yellow"/>
                <w:lang w:eastAsia="ja-JP"/>
              </w:rPr>
            </w:pPr>
            <w:r w:rsidRPr="00F349D0">
              <w:rPr>
                <w:rFonts w:ascii="Arial" w:hAnsi="Arial" w:cs="Arial"/>
                <w:color w:val="00B050"/>
                <w:lang w:eastAsia="ja-JP"/>
              </w:rPr>
              <w:t>100</w:t>
            </w:r>
            <w:r w:rsidR="0053680A" w:rsidRPr="00F349D0">
              <w:rPr>
                <w:rFonts w:ascii="Arial" w:hAnsi="Arial" w:cs="Arial"/>
                <w:color w:val="00B050"/>
                <w:lang w:eastAsia="ja-JP"/>
              </w:rPr>
              <w:t>%</w:t>
            </w:r>
          </w:p>
        </w:tc>
        <w:tc>
          <w:tcPr>
            <w:tcW w:w="2268" w:type="dxa"/>
          </w:tcPr>
          <w:p w14:paraId="6225764C" w14:textId="77777777" w:rsidR="00DC2CCD" w:rsidRPr="00FB52F3" w:rsidRDefault="00871653" w:rsidP="008836AC">
            <w:pPr>
              <w:tabs>
                <w:tab w:val="left" w:pos="567"/>
              </w:tabs>
              <w:rPr>
                <w:rFonts w:ascii="Arial" w:hAnsi="Arial" w:cs="Arial"/>
                <w:lang w:eastAsia="ja-JP"/>
              </w:rPr>
            </w:pPr>
            <w:r w:rsidRPr="00FB52F3">
              <w:rPr>
                <w:rFonts w:ascii="Arial" w:hAnsi="Arial" w:cs="Arial"/>
                <w:lang w:eastAsia="ja-JP"/>
              </w:rPr>
              <w:t xml:space="preserve">Performance Part: </w:t>
            </w:r>
          </w:p>
          <w:p w14:paraId="523834C6" w14:textId="0C4C4CEB" w:rsidR="00871653" w:rsidRPr="00304B67" w:rsidRDefault="00FB52F3" w:rsidP="008836AC">
            <w:pPr>
              <w:tabs>
                <w:tab w:val="left" w:pos="567"/>
              </w:tabs>
              <w:rPr>
                <w:rFonts w:ascii="Arial" w:hAnsi="Arial" w:cs="Arial"/>
                <w:highlight w:val="yellow"/>
                <w:lang w:eastAsia="ja-JP"/>
              </w:rPr>
            </w:pPr>
            <w:r w:rsidRPr="00B96ED2">
              <w:rPr>
                <w:rFonts w:ascii="Arial" w:hAnsi="Arial" w:cs="Arial"/>
                <w:color w:val="FFC000"/>
                <w:lang w:eastAsia="ja-JP"/>
              </w:rPr>
              <w:t>1</w:t>
            </w:r>
            <w:r w:rsidR="00DC562C" w:rsidRPr="00B96ED2">
              <w:rPr>
                <w:rFonts w:ascii="Arial" w:hAnsi="Arial" w:cs="Arial"/>
                <w:color w:val="FFC000"/>
                <w:lang w:eastAsia="ja-JP"/>
              </w:rPr>
              <w:t>0</w:t>
            </w:r>
            <w:r w:rsidR="00285ECE" w:rsidRPr="00B96ED2">
              <w:rPr>
                <w:rFonts w:ascii="Arial" w:hAnsi="Arial" w:cs="Arial"/>
                <w:color w:val="FFC000"/>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77777777" w:rsidR="006C4E32" w:rsidRPr="008836AC" w:rsidRDefault="00CD5A26" w:rsidP="001A248F">
            <w:pPr>
              <w:tabs>
                <w:tab w:val="left" w:pos="567"/>
              </w:tabs>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5465ADB0" w:rsidR="00D22398" w:rsidRPr="008836AC" w:rsidRDefault="007F2F53"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7213025B" w14:textId="30C4CEB5" w:rsidR="008E07C9" w:rsidRPr="008E07C9" w:rsidRDefault="008E07C9" w:rsidP="008E07C9">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sidR="00BC05E6">
        <w:rPr>
          <w:rFonts w:ascii="Arial" w:hAnsi="Arial" w:cs="Arial"/>
          <w:b/>
          <w:highlight w:val="yellow"/>
          <w:u w:val="single"/>
        </w:rPr>
        <w:t>2</w:t>
      </w:r>
      <w:r w:rsidRPr="008E07C9">
        <w:rPr>
          <w:rFonts w:ascii="Arial" w:hAnsi="Arial" w:cs="Arial"/>
          <w:b/>
          <w:highlight w:val="yellow"/>
          <w:u w:val="single"/>
        </w:rPr>
        <w:t>-e</w:t>
      </w:r>
    </w:p>
    <w:p w14:paraId="5E4E4522" w14:textId="2B6031AE" w:rsidR="008E07C9" w:rsidRDefault="008E07C9" w:rsidP="008E07C9">
      <w:pPr>
        <w:rPr>
          <w:rFonts w:ascii="Calibri" w:hAnsi="Calibri" w:cs="Calibri"/>
          <w:b/>
          <w:bCs/>
        </w:rPr>
      </w:pPr>
    </w:p>
    <w:p w14:paraId="6CB147CB" w14:textId="77777777" w:rsidR="00B52E4B" w:rsidRPr="00FB2CD6" w:rsidRDefault="00B52E4B" w:rsidP="00B52E4B">
      <w:pPr>
        <w:wordWrap w:val="0"/>
        <w:rPr>
          <w:rFonts w:cs="Times"/>
          <w:szCs w:val="22"/>
          <w:lang w:eastAsia="ko-KR"/>
        </w:rPr>
      </w:pPr>
      <w:r w:rsidRPr="00FB2CD6">
        <w:rPr>
          <w:rFonts w:cs="Times"/>
          <w:b/>
          <w:bCs/>
          <w:szCs w:val="20"/>
          <w:highlight w:val="green"/>
        </w:rPr>
        <w:t>Agreement</w:t>
      </w:r>
    </w:p>
    <w:p w14:paraId="681C1D05" w14:textId="77777777" w:rsidR="00B52E4B" w:rsidRPr="00FB2CD6" w:rsidRDefault="00B52E4B" w:rsidP="00B52E4B">
      <w:pPr>
        <w:wordWrap w:val="0"/>
        <w:rPr>
          <w:rFonts w:cs="Times"/>
        </w:rPr>
      </w:pPr>
      <w:r w:rsidRPr="00FB2CD6">
        <w:rPr>
          <w:rFonts w:cs="Times"/>
          <w:szCs w:val="20"/>
        </w:rPr>
        <w:t>The following TP for TS38.213 is endorsed in R1-2007229 (TS38.213, Rel-16, CR#0126, Cat. F).</w:t>
      </w:r>
    </w:p>
    <w:p w14:paraId="199246C6" w14:textId="77777777" w:rsidR="00B52E4B" w:rsidRPr="00FB2CD6" w:rsidRDefault="00B52E4B" w:rsidP="00B52E4B">
      <w:pPr>
        <w:jc w:val="center"/>
        <w:rPr>
          <w:rFonts w:cs="Times"/>
          <w:color w:val="FF0000"/>
        </w:rPr>
      </w:pPr>
      <w:r w:rsidRPr="00FB2CD6">
        <w:rPr>
          <w:rFonts w:cs="Times"/>
          <w:color w:val="FF0000"/>
          <w:szCs w:val="20"/>
        </w:rPr>
        <w:t>&lt; Unchanged parts are omitted &gt;</w:t>
      </w:r>
    </w:p>
    <w:p w14:paraId="1BB1DA5F" w14:textId="77777777" w:rsidR="00B52E4B" w:rsidRPr="00FB2CD6" w:rsidRDefault="00B52E4B" w:rsidP="00B52E4B">
      <w:pPr>
        <w:rPr>
          <w:rFonts w:cs="Times"/>
        </w:rPr>
      </w:pPr>
      <w:r w:rsidRPr="00FB2CD6">
        <w:rPr>
          <w:rFonts w:cs="Times"/>
          <w:szCs w:val="20"/>
          <w:lang w:eastAsia="zh-CN"/>
        </w:rPr>
        <w:t xml:space="preserve">An AI </w:t>
      </w:r>
      <w:r w:rsidRPr="00FB2CD6">
        <w:rPr>
          <w:rFonts w:cs="Times"/>
          <w:szCs w:val="20"/>
        </w:rPr>
        <w:t xml:space="preserve">index field value in a </w:t>
      </w:r>
      <w:r w:rsidRPr="00FB2CD6">
        <w:rPr>
          <w:rFonts w:cs="Times"/>
          <w:szCs w:val="20"/>
          <w:lang w:eastAsia="zh-CN"/>
        </w:rPr>
        <w:t xml:space="preserve">DCI format 2_5 indicates to an IAB-DU a soft symbol availability in each slot for a number of slots starting from </w:t>
      </w:r>
      <w:proofErr w:type="spellStart"/>
      <w:r w:rsidRPr="00FB2CD6">
        <w:rPr>
          <w:rFonts w:cs="Times"/>
          <w:strike/>
          <w:color w:val="FF0000"/>
          <w:szCs w:val="20"/>
          <w:lang w:eastAsia="zh-CN"/>
        </w:rPr>
        <w:t>a</w:t>
      </w:r>
      <w:r w:rsidRPr="00FB2CD6">
        <w:rPr>
          <w:rFonts w:cs="Times"/>
          <w:color w:val="FF0000"/>
          <w:szCs w:val="20"/>
          <w:lang w:eastAsia="zh-CN"/>
        </w:rPr>
        <w:t>the</w:t>
      </w:r>
      <w:proofErr w:type="spellEnd"/>
      <w:r w:rsidRPr="00FB2CD6">
        <w:rPr>
          <w:rFonts w:cs="Times"/>
          <w:color w:val="FF0000"/>
          <w:szCs w:val="20"/>
          <w:lang w:eastAsia="zh-CN"/>
        </w:rPr>
        <w:t xml:space="preserve"> earliest</w:t>
      </w:r>
      <w:r w:rsidRPr="00FB2CD6">
        <w:rPr>
          <w:rFonts w:cs="Times"/>
          <w:szCs w:val="20"/>
          <w:lang w:eastAsia="zh-CN"/>
        </w:rPr>
        <w:t xml:space="preserve"> slot </w:t>
      </w:r>
      <w:r w:rsidRPr="00FB2CD6">
        <w:rPr>
          <w:rFonts w:cs="Times"/>
          <w:color w:val="FF0000"/>
          <w:szCs w:val="20"/>
          <w:lang w:eastAsia="zh-CN"/>
        </w:rPr>
        <w:t xml:space="preserve">of the IAB-DU which overlaps in time with the slot of the IAB-MT </w:t>
      </w:r>
      <w:r w:rsidRPr="00FB2CD6">
        <w:rPr>
          <w:rFonts w:cs="Times"/>
          <w:szCs w:val="20"/>
          <w:lang w:eastAsia="zh-CN"/>
        </w:rPr>
        <w:t>where the IAB-</w:t>
      </w:r>
      <w:proofErr w:type="spellStart"/>
      <w:r w:rsidRPr="00FB2CD6">
        <w:rPr>
          <w:rFonts w:cs="Times"/>
          <w:color w:val="FF0000"/>
          <w:szCs w:val="20"/>
          <w:lang w:eastAsia="zh-CN"/>
        </w:rPr>
        <w:t>MT</w:t>
      </w:r>
      <w:r w:rsidRPr="00FB2CD6">
        <w:rPr>
          <w:rFonts w:cs="Times"/>
          <w:strike/>
          <w:color w:val="FF0000"/>
          <w:szCs w:val="20"/>
          <w:lang w:eastAsia="zh-CN"/>
        </w:rPr>
        <w:t>node</w:t>
      </w:r>
      <w:proofErr w:type="spellEnd"/>
      <w:r w:rsidRPr="00FB2CD6">
        <w:rPr>
          <w:rFonts w:cs="Times"/>
          <w:szCs w:val="20"/>
          <w:lang w:eastAsia="zh-CN"/>
        </w:rPr>
        <w:t xml:space="preserve"> detects the DCI format 2_5. The number of slots is equal to or larger than </w:t>
      </w:r>
      <w:r w:rsidRPr="00FB2CD6">
        <w:rPr>
          <w:rFonts w:cs="Times"/>
          <w:szCs w:val="20"/>
        </w:rPr>
        <w:t xml:space="preserve">a PDCCH monitoring periodicity for DCI format 2_5 as provided by </w:t>
      </w:r>
      <w:proofErr w:type="spellStart"/>
      <w:r w:rsidRPr="00FB2CD6">
        <w:rPr>
          <w:rFonts w:cs="Times"/>
          <w:i/>
          <w:iCs/>
          <w:szCs w:val="20"/>
          <w:lang w:eastAsia="zh-CN"/>
        </w:rPr>
        <w:t>SearchSpace</w:t>
      </w:r>
      <w:proofErr w:type="spellEnd"/>
      <w:r w:rsidRPr="00FB2CD6">
        <w:rPr>
          <w:rFonts w:cs="Times"/>
          <w:szCs w:val="20"/>
        </w:rPr>
        <w:t xml:space="preserve">. </w:t>
      </w:r>
      <w:r w:rsidRPr="00FB2CD6">
        <w:rPr>
          <w:rFonts w:cs="Times"/>
          <w:szCs w:val="20"/>
          <w:lang w:eastAsia="zh-CN"/>
        </w:rPr>
        <w:t xml:space="preserve">The AI index field includes </w:t>
      </w:r>
      <w:r w:rsidRPr="00FB2CD6">
        <w:rPr>
          <w:rFonts w:cs="Times"/>
          <w:position w:val="-10"/>
          <w:szCs w:val="20"/>
          <w:lang w:eastAsia="ko-KR"/>
        </w:rPr>
        <w:fldChar w:fldCharType="begin"/>
      </w:r>
      <w:r w:rsidRPr="00FB2CD6">
        <w:rPr>
          <w:rFonts w:cs="Times"/>
          <w:position w:val="-10"/>
          <w:szCs w:val="20"/>
          <w:lang w:eastAsia="ko-KR"/>
        </w:rPr>
        <w:instrText xml:space="preserve"> INCLUDEPICTURE  "cid:image001.png@01D67A55.9F25C5F0" \* MERGEFORMATINET </w:instrText>
      </w:r>
      <w:r w:rsidRPr="00FB2CD6">
        <w:rPr>
          <w:rFonts w:cs="Times"/>
          <w:position w:val="-10"/>
          <w:szCs w:val="20"/>
          <w:lang w:eastAsia="ko-KR"/>
        </w:rPr>
        <w:fldChar w:fldCharType="separate"/>
      </w:r>
      <w:r w:rsidR="00A50811">
        <w:rPr>
          <w:rFonts w:cs="Times"/>
          <w:position w:val="-10"/>
          <w:szCs w:val="20"/>
        </w:rPr>
        <w:fldChar w:fldCharType="begin"/>
      </w:r>
      <w:r w:rsidR="00A50811">
        <w:rPr>
          <w:rFonts w:cs="Times"/>
          <w:position w:val="-10"/>
          <w:szCs w:val="20"/>
        </w:rPr>
        <w:instrText xml:space="preserve"> INCLUDEPICTURE  "cid:image001.png@01D67A55.9F25C5F0" \* MERGEFORMATINET </w:instrText>
      </w:r>
      <w:r w:rsidR="00A50811">
        <w:rPr>
          <w:rFonts w:cs="Times"/>
          <w:position w:val="-10"/>
          <w:szCs w:val="20"/>
        </w:rPr>
        <w:fldChar w:fldCharType="separate"/>
      </w:r>
      <w:r w:rsidR="00E66BDB">
        <w:rPr>
          <w:rFonts w:cs="Times"/>
          <w:position w:val="-10"/>
          <w:szCs w:val="20"/>
        </w:rPr>
        <w:fldChar w:fldCharType="begin"/>
      </w:r>
      <w:r w:rsidR="00E66BDB">
        <w:rPr>
          <w:rFonts w:cs="Times"/>
          <w:position w:val="-10"/>
          <w:szCs w:val="20"/>
        </w:rPr>
        <w:instrText xml:space="preserve"> INCLUDEPICTURE  "cid:image001.png@01D67A55.9F25C5F0" \* MERGEFORMATINET </w:instrText>
      </w:r>
      <w:r w:rsidR="00E66BDB">
        <w:rPr>
          <w:rFonts w:cs="Times"/>
          <w:position w:val="-10"/>
          <w:szCs w:val="20"/>
        </w:rPr>
        <w:fldChar w:fldCharType="separate"/>
      </w:r>
      <w:r w:rsidR="00C919D9">
        <w:rPr>
          <w:rFonts w:cs="Times"/>
          <w:position w:val="-10"/>
          <w:szCs w:val="20"/>
        </w:rPr>
        <w:fldChar w:fldCharType="begin"/>
      </w:r>
      <w:r w:rsidR="00C919D9">
        <w:rPr>
          <w:rFonts w:cs="Times"/>
          <w:position w:val="-10"/>
          <w:szCs w:val="20"/>
        </w:rPr>
        <w:instrText xml:space="preserve"> INCLUDEPICTURE  "cid:image001.png@01D67A55.9F25C5F0" \* MERGEFORMATINET </w:instrText>
      </w:r>
      <w:r w:rsidR="00C919D9">
        <w:rPr>
          <w:rFonts w:cs="Times"/>
          <w:position w:val="-10"/>
          <w:szCs w:val="20"/>
        </w:rPr>
        <w:fldChar w:fldCharType="separate"/>
      </w:r>
      <w:r w:rsidR="00CD5A26">
        <w:rPr>
          <w:rFonts w:cs="Times"/>
          <w:position w:val="-10"/>
          <w:szCs w:val="20"/>
        </w:rPr>
        <w:fldChar w:fldCharType="begin"/>
      </w:r>
      <w:r w:rsidR="00CD5A26">
        <w:rPr>
          <w:rFonts w:cs="Times"/>
          <w:position w:val="-10"/>
          <w:szCs w:val="20"/>
        </w:rPr>
        <w:instrText xml:space="preserve"> </w:instrText>
      </w:r>
      <w:r w:rsidR="00CD5A26">
        <w:rPr>
          <w:rFonts w:cs="Times"/>
          <w:position w:val="-10"/>
          <w:szCs w:val="20"/>
        </w:rPr>
        <w:instrText xml:space="preserve">INCLUDEPICTURE  </w:instrText>
      </w:r>
      <w:r w:rsidR="00CD5A26">
        <w:rPr>
          <w:rFonts w:cs="Times"/>
          <w:position w:val="-10"/>
          <w:szCs w:val="20"/>
        </w:rPr>
        <w:instrText>"cid:image001.png@01D67A55.9F25C5F0" \* MERGEFORMATINET</w:instrText>
      </w:r>
      <w:r w:rsidR="00CD5A26">
        <w:rPr>
          <w:rFonts w:cs="Times"/>
          <w:position w:val="-10"/>
          <w:szCs w:val="20"/>
        </w:rPr>
        <w:instrText xml:space="preserve"> </w:instrText>
      </w:r>
      <w:r w:rsidR="00CD5A26">
        <w:rPr>
          <w:rFonts w:cs="Times"/>
          <w:position w:val="-10"/>
          <w:szCs w:val="20"/>
        </w:rPr>
        <w:fldChar w:fldCharType="separate"/>
      </w:r>
      <w:r w:rsidR="00CD5A26">
        <w:rPr>
          <w:rFonts w:cs="Times"/>
          <w:position w:val="-10"/>
          <w:szCs w:val="20"/>
        </w:rPr>
        <w:pict w14:anchorId="1ACAA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14.25pt">
            <v:imagedata r:id="rId12" r:href="rId13"/>
          </v:shape>
        </w:pict>
      </w:r>
      <w:r w:rsidR="00CD5A26">
        <w:rPr>
          <w:rFonts w:cs="Times"/>
          <w:position w:val="-10"/>
          <w:szCs w:val="20"/>
        </w:rPr>
        <w:fldChar w:fldCharType="end"/>
      </w:r>
      <w:r w:rsidR="00C919D9">
        <w:rPr>
          <w:rFonts w:cs="Times"/>
          <w:position w:val="-10"/>
          <w:szCs w:val="20"/>
        </w:rPr>
        <w:fldChar w:fldCharType="end"/>
      </w:r>
      <w:r w:rsidR="00E66BDB">
        <w:rPr>
          <w:rFonts w:cs="Times"/>
          <w:position w:val="-10"/>
          <w:szCs w:val="20"/>
        </w:rPr>
        <w:fldChar w:fldCharType="end"/>
      </w:r>
      <w:r w:rsidR="00A50811">
        <w:rPr>
          <w:rFonts w:cs="Times"/>
          <w:position w:val="-10"/>
          <w:szCs w:val="20"/>
        </w:rPr>
        <w:fldChar w:fldCharType="end"/>
      </w:r>
      <w:r w:rsidRPr="00FB2CD6">
        <w:rPr>
          <w:rFonts w:cs="Times"/>
          <w:position w:val="-10"/>
          <w:szCs w:val="20"/>
          <w:lang w:eastAsia="ko-KR"/>
        </w:rPr>
        <w:fldChar w:fldCharType="end"/>
      </w:r>
      <w:r w:rsidRPr="00FB2CD6">
        <w:rPr>
          <w:rFonts w:cs="Times"/>
          <w:szCs w:val="20"/>
        </w:rPr>
        <w:t xml:space="preserve"> bits where </w:t>
      </w:r>
      <w:proofErr w:type="spellStart"/>
      <w:r w:rsidRPr="00FB2CD6">
        <w:rPr>
          <w:rFonts w:cs="Times"/>
          <w:szCs w:val="20"/>
        </w:rPr>
        <w:t>maxAIindex</w:t>
      </w:r>
      <w:proofErr w:type="spellEnd"/>
      <w:r w:rsidRPr="00FB2CD6">
        <w:rPr>
          <w:rFonts w:cs="Times"/>
          <w:szCs w:val="20"/>
        </w:rPr>
        <w:t xml:space="preserve"> is the maximum of the values provided by corresponding </w:t>
      </w:r>
      <w:proofErr w:type="spellStart"/>
      <w:r w:rsidRPr="00FB2CD6">
        <w:rPr>
          <w:rStyle w:val="fontstyle01"/>
          <w:rFonts w:ascii="Times" w:hAnsi="Times" w:cs="Times"/>
          <w:szCs w:val="20"/>
          <w:lang w:eastAsia="zh-CN"/>
        </w:rPr>
        <w:t>availabilityCombinationId</w:t>
      </w:r>
      <w:proofErr w:type="spellEnd"/>
      <w:r w:rsidRPr="00FB2CD6">
        <w:rPr>
          <w:rFonts w:cs="Times"/>
          <w:szCs w:val="20"/>
          <w:lang w:eastAsia="zh-CN"/>
        </w:rPr>
        <w:t xml:space="preserve">. An availability for a soft symbol in a slot is identified by a corresponding value </w:t>
      </w:r>
      <w:proofErr w:type="spellStart"/>
      <w:r w:rsidRPr="00FB2CD6">
        <w:rPr>
          <w:rStyle w:val="fontstyle01"/>
          <w:rFonts w:ascii="Times" w:hAnsi="Times" w:cs="Times"/>
          <w:szCs w:val="20"/>
          <w:lang w:eastAsia="zh-CN"/>
        </w:rPr>
        <w:t>resourceAvailability</w:t>
      </w:r>
      <w:proofErr w:type="spellEnd"/>
      <w:r w:rsidRPr="00FB2CD6">
        <w:rPr>
          <w:rFonts w:cs="Times"/>
          <w:szCs w:val="20"/>
        </w:rPr>
        <w:t xml:space="preserve"> as provided in Table 14-3.</w:t>
      </w:r>
    </w:p>
    <w:p w14:paraId="11132A15" w14:textId="77777777" w:rsidR="00B52E4B" w:rsidRPr="00FB2CD6" w:rsidRDefault="00B52E4B" w:rsidP="00B52E4B">
      <w:pPr>
        <w:spacing w:before="120" w:after="120"/>
        <w:jc w:val="center"/>
        <w:rPr>
          <w:rFonts w:cs="Times"/>
        </w:rPr>
      </w:pPr>
      <w:r w:rsidRPr="00FB2CD6">
        <w:rPr>
          <w:rFonts w:cs="Times"/>
          <w:color w:val="FF0000"/>
          <w:szCs w:val="20"/>
        </w:rPr>
        <w:t>&lt; Unchanged parts are omitted &gt;</w:t>
      </w:r>
    </w:p>
    <w:p w14:paraId="11D46C28" w14:textId="561BFDDB" w:rsidR="00DA7ACC" w:rsidRDefault="00DA7ACC" w:rsidP="008E07C9">
      <w:pPr>
        <w:rPr>
          <w:rFonts w:ascii="Calibri" w:hAnsi="Calibri" w:cs="Calibri"/>
          <w:b/>
          <w:bCs/>
        </w:rPr>
      </w:pPr>
    </w:p>
    <w:p w14:paraId="4E08022E" w14:textId="77777777" w:rsidR="00B52E4B" w:rsidRPr="005A6728" w:rsidRDefault="00B52E4B" w:rsidP="00B52E4B">
      <w:pPr>
        <w:pStyle w:val="ListParagraph"/>
        <w:ind w:leftChars="0" w:left="0"/>
        <w:rPr>
          <w:rFonts w:cs="Times"/>
          <w:szCs w:val="20"/>
          <w:lang w:eastAsia="zh-CN"/>
        </w:rPr>
      </w:pPr>
      <w:r w:rsidRPr="005A6728">
        <w:rPr>
          <w:rFonts w:cs="Times"/>
          <w:b/>
          <w:bCs/>
          <w:szCs w:val="20"/>
          <w:lang w:eastAsia="zh-CN"/>
        </w:rPr>
        <w:t>Conclusion</w:t>
      </w:r>
    </w:p>
    <w:p w14:paraId="24488FEE" w14:textId="77777777" w:rsidR="00B52E4B" w:rsidRPr="005A6728" w:rsidRDefault="00B52E4B" w:rsidP="00B52E4B">
      <w:pPr>
        <w:pStyle w:val="ListParagraph"/>
        <w:widowControl/>
        <w:numPr>
          <w:ilvl w:val="0"/>
          <w:numId w:val="69"/>
        </w:numPr>
        <w:ind w:leftChars="0"/>
        <w:jc w:val="left"/>
        <w:rPr>
          <w:rFonts w:cs="Times"/>
          <w:szCs w:val="20"/>
          <w:lang w:eastAsia="zh-CN"/>
        </w:rPr>
      </w:pPr>
      <w:r w:rsidRPr="005A6728">
        <w:rPr>
          <w:rFonts w:cs="Times"/>
          <w:szCs w:val="20"/>
          <w:lang w:eastAsia="zh-CN"/>
        </w:rPr>
        <w:t>For paired spectrum no updates to 38.213 are proposed (i.e. the FDD resource configuration is transparent to RAN1 specs in Rel-16)</w:t>
      </w:r>
    </w:p>
    <w:p w14:paraId="0AE68EB5" w14:textId="49FD688E" w:rsidR="00B52E4B" w:rsidRDefault="00B52E4B" w:rsidP="008E07C9">
      <w:pPr>
        <w:rPr>
          <w:rFonts w:ascii="Calibri" w:hAnsi="Calibri" w:cs="Calibri"/>
          <w:b/>
          <w:bCs/>
        </w:rPr>
      </w:pPr>
    </w:p>
    <w:p w14:paraId="19A0EF46" w14:textId="77777777" w:rsidR="00B52E4B" w:rsidRPr="00F5120A" w:rsidRDefault="00B52E4B" w:rsidP="008E07C9">
      <w:pPr>
        <w:rPr>
          <w:rFonts w:ascii="Calibri" w:hAnsi="Calibri" w:cs="Calibri"/>
          <w:b/>
          <w:bCs/>
        </w:rPr>
      </w:pPr>
    </w:p>
    <w:p w14:paraId="2F894917" w14:textId="77777777" w:rsidR="00DA7ACC" w:rsidRDefault="00DA7ACC" w:rsidP="00DA7ACC">
      <w:pPr>
        <w:pStyle w:val="Heading4"/>
        <w:rPr>
          <w:lang w:eastAsia="ja-JP"/>
        </w:rPr>
      </w:pPr>
      <w:r>
        <w:rPr>
          <w:lang w:eastAsia="ja-JP"/>
        </w:rPr>
        <w:t>2.2.2</w:t>
      </w:r>
      <w:r>
        <w:rPr>
          <w:lang w:eastAsia="ja-JP"/>
        </w:rPr>
        <w:tab/>
        <w:t xml:space="preserve">Remaining Open issues </w:t>
      </w:r>
    </w:p>
    <w:p w14:paraId="40C5B65F" w14:textId="4354E84A" w:rsidR="00DA7ACC" w:rsidRDefault="00DA7ACC" w:rsidP="00DA7ACC">
      <w:pPr>
        <w:spacing w:after="120"/>
      </w:pPr>
      <w:r w:rsidRPr="007C15F8">
        <w:rPr>
          <w:highlight w:val="green"/>
        </w:rPr>
        <w:t>100%</w:t>
      </w:r>
      <w:r w:rsidRPr="007C15F8">
        <w:t xml:space="preserve"> of the items defined in the RAN</w:t>
      </w:r>
      <w:r>
        <w:t>1</w:t>
      </w:r>
      <w:r w:rsidRPr="007C15F8">
        <w:t xml:space="preserve"> WID objectives have been accomplished. RAN</w:t>
      </w:r>
      <w:r>
        <w:t>1</w:t>
      </w:r>
      <w:r w:rsidRPr="007C15F8">
        <w:t xml:space="preserve"> has completed the WI.</w:t>
      </w:r>
    </w:p>
    <w:p w14:paraId="6BA4EC8E" w14:textId="77777777" w:rsidR="008E07C9" w:rsidRDefault="008E07C9" w:rsidP="008E07C9">
      <w:pPr>
        <w:keepNext/>
        <w:rPr>
          <w:b/>
          <w:bCs/>
          <w:highlight w:val="yellow"/>
        </w:rPr>
      </w:pP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7A609FC9" w:rsidR="00F75588" w:rsidRPr="003516A1" w:rsidRDefault="00F75588" w:rsidP="00F75588">
      <w:pPr>
        <w:tabs>
          <w:tab w:val="left" w:pos="567"/>
        </w:tabs>
        <w:snapToGrid w:val="0"/>
        <w:spacing w:before="60"/>
        <w:rPr>
          <w:rFonts w:ascii="Arial" w:hAnsi="Arial" w:cs="Arial"/>
          <w:b/>
          <w:u w:val="single"/>
        </w:rPr>
      </w:pPr>
      <w:r w:rsidRPr="003516A1">
        <w:rPr>
          <w:rFonts w:ascii="Arial" w:hAnsi="Arial" w:cs="Arial"/>
          <w:b/>
          <w:highlight w:val="yellow"/>
          <w:u w:val="single"/>
        </w:rPr>
        <w:t>RAN2 #1</w:t>
      </w:r>
      <w:r w:rsidR="00BC05E6">
        <w:rPr>
          <w:rFonts w:ascii="Arial" w:hAnsi="Arial" w:cs="Arial"/>
          <w:b/>
          <w:highlight w:val="yellow"/>
          <w:u w:val="single"/>
        </w:rPr>
        <w:t>11</w:t>
      </w:r>
      <w:r w:rsidRPr="003516A1">
        <w:rPr>
          <w:rFonts w:ascii="Arial" w:hAnsi="Arial" w:cs="Arial"/>
          <w:b/>
          <w:highlight w:val="yellow"/>
          <w:u w:val="single"/>
        </w:rPr>
        <w:t>e</w:t>
      </w:r>
    </w:p>
    <w:p w14:paraId="64AF073D" w14:textId="77777777" w:rsidR="00F75588" w:rsidRDefault="00F75588" w:rsidP="00F75588">
      <w:pPr>
        <w:pStyle w:val="Doc-text2"/>
        <w:spacing w:before="60"/>
        <w:rPr>
          <w:highlight w:val="yellow"/>
        </w:rPr>
      </w:pPr>
    </w:p>
    <w:p w14:paraId="29B5A45A" w14:textId="439B35FE" w:rsidR="00F75588" w:rsidRPr="00CB5D22" w:rsidRDefault="00461178" w:rsidP="00461178">
      <w:pPr>
        <w:rPr>
          <w:b/>
          <w:bCs/>
          <w:sz w:val="22"/>
          <w:szCs w:val="18"/>
          <w:highlight w:val="yellow"/>
        </w:rPr>
      </w:pPr>
      <w:r w:rsidRPr="00CB5D22">
        <w:rPr>
          <w:b/>
          <w:bCs/>
          <w:sz w:val="22"/>
          <w:szCs w:val="18"/>
          <w:highlight w:val="green"/>
        </w:rPr>
        <w:t>Agreements</w:t>
      </w:r>
      <w:r w:rsidRPr="00CB5D22">
        <w:rPr>
          <w:b/>
          <w:bCs/>
          <w:sz w:val="22"/>
          <w:szCs w:val="18"/>
        </w:rPr>
        <w:t xml:space="preserve"> </w:t>
      </w:r>
      <w:r w:rsidR="00F75588" w:rsidRPr="00CB5D22">
        <w:rPr>
          <w:b/>
          <w:bCs/>
          <w:sz w:val="22"/>
          <w:szCs w:val="18"/>
        </w:rPr>
        <w:t>on Stage-2 Correction</w:t>
      </w:r>
      <w:r w:rsidRPr="00CB5D22">
        <w:rPr>
          <w:b/>
          <w:bCs/>
          <w:sz w:val="22"/>
          <w:szCs w:val="18"/>
        </w:rPr>
        <w:t>:</w:t>
      </w:r>
    </w:p>
    <w:p w14:paraId="71E4205E" w14:textId="649202ED" w:rsidR="005F589E" w:rsidRPr="00447F77" w:rsidRDefault="005F589E" w:rsidP="005F589E">
      <w:pPr>
        <w:pStyle w:val="Agreement"/>
        <w:numPr>
          <w:ilvl w:val="0"/>
          <w:numId w:val="20"/>
        </w:numPr>
        <w:tabs>
          <w:tab w:val="num" w:pos="1619"/>
        </w:tabs>
        <w:rPr>
          <w:rFonts w:ascii="Times New Roman" w:hAnsi="Times New Roman"/>
          <w:b w:val="0"/>
          <w:bCs/>
          <w:szCs w:val="20"/>
        </w:rPr>
      </w:pPr>
      <w:r w:rsidRPr="00447F77">
        <w:rPr>
          <w:rFonts w:ascii="Times New Roman" w:hAnsi="Times New Roman"/>
          <w:b w:val="0"/>
          <w:bCs/>
          <w:szCs w:val="20"/>
        </w:rPr>
        <w:t>R2-2008545</w:t>
      </w:r>
      <w:r w:rsidRPr="00447F77">
        <w:rPr>
          <w:rFonts w:ascii="Times New Roman" w:hAnsi="Times New Roman"/>
          <w:b w:val="0"/>
          <w:bCs/>
          <w:szCs w:val="20"/>
        </w:rPr>
        <w:tab/>
        <w:t xml:space="preserve">Miscellaneous corrections to 38.300 for IAB, Qualcomm </w:t>
      </w:r>
    </w:p>
    <w:p w14:paraId="50872F8A" w14:textId="357D6111" w:rsidR="00447F77" w:rsidRPr="00447F77" w:rsidRDefault="00447F77" w:rsidP="00447F77">
      <w:pPr>
        <w:pStyle w:val="Doc-text2"/>
        <w:numPr>
          <w:ilvl w:val="0"/>
          <w:numId w:val="20"/>
        </w:numPr>
        <w:rPr>
          <w:bCs/>
        </w:rPr>
      </w:pPr>
      <w:r w:rsidRPr="00447F77">
        <w:rPr>
          <w:rFonts w:ascii="Times New Roman" w:hAnsi="Times New Roman"/>
          <w:bCs/>
          <w:szCs w:val="20"/>
        </w:rPr>
        <w:t>R2-2008</w:t>
      </w:r>
      <w:r w:rsidR="008A66D2">
        <w:rPr>
          <w:rFonts w:ascii="Times New Roman" w:hAnsi="Times New Roman"/>
          <w:bCs/>
          <w:szCs w:val="20"/>
        </w:rPr>
        <w:t>645</w:t>
      </w:r>
      <w:r w:rsidRPr="00447F77">
        <w:rPr>
          <w:rFonts w:ascii="Times New Roman" w:hAnsi="Times New Roman"/>
          <w:bCs/>
          <w:szCs w:val="20"/>
        </w:rPr>
        <w:tab/>
        <w:t>Miscellaneous corrections to 37.340 for IAB, Huawei, HiSilicon</w:t>
      </w:r>
    </w:p>
    <w:p w14:paraId="04941AB2" w14:textId="77777777" w:rsidR="00F75588" w:rsidRDefault="00F75588" w:rsidP="00F75588">
      <w:pPr>
        <w:pStyle w:val="Doc-text2"/>
        <w:spacing w:before="60"/>
        <w:rPr>
          <w:highlight w:val="yellow"/>
        </w:rPr>
      </w:pPr>
    </w:p>
    <w:p w14:paraId="40D0CD0C" w14:textId="1C2F6BEC" w:rsidR="00F75588" w:rsidRDefault="00F75588" w:rsidP="00F75588">
      <w:pPr>
        <w:pStyle w:val="Agreement"/>
        <w:numPr>
          <w:ilvl w:val="0"/>
          <w:numId w:val="0"/>
        </w:numPr>
        <w:ind w:left="360" w:hanging="360"/>
        <w:rPr>
          <w:rFonts w:ascii="Times New Roman" w:hAnsi="Times New Roman"/>
          <w:sz w:val="22"/>
          <w:szCs w:val="22"/>
        </w:rPr>
      </w:pPr>
      <w:r w:rsidRPr="00447F77">
        <w:rPr>
          <w:rFonts w:ascii="Times New Roman" w:hAnsi="Times New Roman"/>
          <w:sz w:val="22"/>
          <w:szCs w:val="22"/>
          <w:highlight w:val="green"/>
        </w:rPr>
        <w:t>Agreements</w:t>
      </w:r>
      <w:r w:rsidRPr="00447F77">
        <w:rPr>
          <w:rFonts w:ascii="Times New Roman" w:hAnsi="Times New Roman"/>
          <w:sz w:val="22"/>
          <w:szCs w:val="22"/>
        </w:rPr>
        <w:t xml:space="preserve"> on BAP Open Issues and Corrections</w:t>
      </w:r>
    </w:p>
    <w:p w14:paraId="5B391D0E" w14:textId="108E9E01" w:rsidR="00CB5D22" w:rsidRPr="00447F77" w:rsidRDefault="00CB5D22" w:rsidP="00CB5D22">
      <w:pPr>
        <w:pStyle w:val="Doc-text2"/>
        <w:numPr>
          <w:ilvl w:val="0"/>
          <w:numId w:val="20"/>
        </w:numPr>
        <w:rPr>
          <w:bCs/>
        </w:rPr>
      </w:pPr>
      <w:r w:rsidRPr="00447F77">
        <w:rPr>
          <w:rFonts w:ascii="Times New Roman" w:hAnsi="Times New Roman"/>
          <w:bCs/>
          <w:szCs w:val="20"/>
        </w:rPr>
        <w:t>R2-2008</w:t>
      </w:r>
      <w:r>
        <w:rPr>
          <w:rFonts w:ascii="Times New Roman" w:hAnsi="Times New Roman"/>
          <w:bCs/>
          <w:szCs w:val="20"/>
        </w:rPr>
        <w:t>499</w:t>
      </w:r>
      <w:r w:rsidRPr="00447F77">
        <w:rPr>
          <w:rFonts w:ascii="Times New Roman" w:hAnsi="Times New Roman"/>
          <w:bCs/>
          <w:szCs w:val="20"/>
        </w:rPr>
        <w:tab/>
        <w:t>Miscellaneous corrections to 37.340 for IAB, Huawei, HiSilicon</w:t>
      </w:r>
    </w:p>
    <w:p w14:paraId="624BEFFC" w14:textId="164279AE" w:rsidR="00CB5D22" w:rsidRDefault="00CB5D22" w:rsidP="00CB5D22">
      <w:pPr>
        <w:pStyle w:val="Doc-text2"/>
        <w:rPr>
          <w:highlight w:val="yellow"/>
        </w:rPr>
      </w:pPr>
    </w:p>
    <w:p w14:paraId="0F42C79B" w14:textId="0FF02C0D" w:rsidR="00CB5D22" w:rsidRDefault="00CB5D22" w:rsidP="00CB5D22">
      <w:pPr>
        <w:pStyle w:val="Doc-text2"/>
        <w:rPr>
          <w:highlight w:val="yellow"/>
        </w:rPr>
      </w:pPr>
    </w:p>
    <w:p w14:paraId="227426F8" w14:textId="77777777" w:rsidR="00CB5D22" w:rsidRPr="00CB5D22" w:rsidRDefault="00CB5D22" w:rsidP="00CB5D22">
      <w:pPr>
        <w:pStyle w:val="Agreement"/>
        <w:numPr>
          <w:ilvl w:val="0"/>
          <w:numId w:val="0"/>
        </w:numPr>
        <w:ind w:left="360" w:hanging="360"/>
        <w:rPr>
          <w:rFonts w:ascii="Times New Roman" w:hAnsi="Times New Roman"/>
          <w:sz w:val="22"/>
          <w:szCs w:val="22"/>
          <w:highlight w:val="yellow"/>
        </w:rPr>
      </w:pPr>
      <w:r w:rsidRPr="00CB5D22">
        <w:rPr>
          <w:rFonts w:ascii="Times New Roman" w:hAnsi="Times New Roman"/>
          <w:sz w:val="22"/>
          <w:szCs w:val="22"/>
          <w:highlight w:val="green"/>
        </w:rPr>
        <w:t>Agreements</w:t>
      </w:r>
      <w:r w:rsidRPr="00CB5D22">
        <w:rPr>
          <w:rFonts w:ascii="Times New Roman" w:hAnsi="Times New Roman"/>
          <w:sz w:val="22"/>
          <w:szCs w:val="22"/>
        </w:rPr>
        <w:t xml:space="preserve"> on User Plane – Open Issues and Corrections</w:t>
      </w:r>
    </w:p>
    <w:p w14:paraId="254016CD" w14:textId="43C5382F" w:rsidR="00447F77" w:rsidRPr="00447F77" w:rsidRDefault="00447F77" w:rsidP="00447F77">
      <w:pPr>
        <w:pStyle w:val="Agreement"/>
        <w:numPr>
          <w:ilvl w:val="0"/>
          <w:numId w:val="20"/>
        </w:numPr>
        <w:rPr>
          <w:rFonts w:ascii="Times New Roman" w:hAnsi="Times New Roman"/>
          <w:b w:val="0"/>
          <w:bCs/>
          <w:szCs w:val="20"/>
        </w:rPr>
      </w:pPr>
      <w:r w:rsidRPr="00447F77">
        <w:rPr>
          <w:rFonts w:ascii="Times New Roman" w:hAnsi="Times New Roman"/>
          <w:b w:val="0"/>
          <w:bCs/>
          <w:szCs w:val="20"/>
        </w:rPr>
        <w:lastRenderedPageBreak/>
        <w:t>RAN2 will NOT introduce the stopping of the RA procedure initiated by the inability to send an SR triggered by a pre-emptive BSR, even if the MAC PDU is sent by means other than the RA procedure and this MAC PDU contains the pre-emptive BSR.</w:t>
      </w:r>
    </w:p>
    <w:p w14:paraId="26B781B4" w14:textId="00092BD5" w:rsidR="00447F77" w:rsidRPr="00447F77" w:rsidRDefault="00447F77" w:rsidP="00447F77">
      <w:pPr>
        <w:pStyle w:val="Agreement"/>
        <w:numPr>
          <w:ilvl w:val="0"/>
          <w:numId w:val="20"/>
        </w:numPr>
        <w:rPr>
          <w:rFonts w:ascii="Times New Roman" w:hAnsi="Times New Roman"/>
          <w:b w:val="0"/>
          <w:bCs/>
          <w:szCs w:val="20"/>
        </w:rPr>
      </w:pPr>
      <w:r w:rsidRPr="00447F77">
        <w:rPr>
          <w:rFonts w:ascii="Times New Roman" w:hAnsi="Times New Roman"/>
          <w:b w:val="0"/>
          <w:bCs/>
          <w:szCs w:val="20"/>
        </w:rPr>
        <w:t>RAN2 will NOT change the existing triggering condition for the Desired Guard Symbol query.</w:t>
      </w:r>
    </w:p>
    <w:p w14:paraId="68F797F3" w14:textId="7AE34C2A" w:rsidR="00447F77" w:rsidRPr="00447F77" w:rsidRDefault="00447F77" w:rsidP="00447F77">
      <w:pPr>
        <w:pStyle w:val="Agreement"/>
        <w:numPr>
          <w:ilvl w:val="0"/>
          <w:numId w:val="20"/>
        </w:numPr>
        <w:rPr>
          <w:rFonts w:ascii="Times New Roman" w:hAnsi="Times New Roman"/>
          <w:b w:val="0"/>
          <w:bCs/>
          <w:szCs w:val="20"/>
        </w:rPr>
      </w:pPr>
      <w:r w:rsidRPr="00447F77">
        <w:rPr>
          <w:rFonts w:ascii="Times New Roman" w:hAnsi="Times New Roman"/>
          <w:b w:val="0"/>
          <w:bCs/>
          <w:szCs w:val="20"/>
        </w:rPr>
        <w:t>All IAB-related MAC changes shall be handled with a single MAC CR, based on the rapporteur CR.</w:t>
      </w:r>
    </w:p>
    <w:p w14:paraId="6F52CE51" w14:textId="77777777" w:rsidR="00CB5D22" w:rsidRDefault="00F75588" w:rsidP="00CB5D22">
      <w:pPr>
        <w:pStyle w:val="Agreement"/>
        <w:numPr>
          <w:ilvl w:val="0"/>
          <w:numId w:val="20"/>
        </w:numPr>
        <w:tabs>
          <w:tab w:val="num" w:pos="1619"/>
        </w:tabs>
        <w:rPr>
          <w:rFonts w:ascii="Times New Roman" w:hAnsi="Times New Roman"/>
          <w:b w:val="0"/>
          <w:bCs/>
          <w:szCs w:val="20"/>
        </w:rPr>
      </w:pPr>
      <w:r w:rsidRPr="002816A5">
        <w:rPr>
          <w:rFonts w:ascii="Times New Roman" w:hAnsi="Times New Roman"/>
          <w:b w:val="0"/>
          <w:bCs/>
          <w:szCs w:val="20"/>
        </w:rPr>
        <w:t>R2-200</w:t>
      </w:r>
      <w:r w:rsidR="00CB5D22">
        <w:rPr>
          <w:rFonts w:ascii="Times New Roman" w:hAnsi="Times New Roman"/>
          <w:b w:val="0"/>
          <w:bCs/>
          <w:szCs w:val="20"/>
        </w:rPr>
        <w:t>8502</w:t>
      </w:r>
      <w:r w:rsidRPr="002816A5">
        <w:rPr>
          <w:rFonts w:ascii="Times New Roman" w:hAnsi="Times New Roman"/>
          <w:b w:val="0"/>
          <w:bCs/>
          <w:szCs w:val="20"/>
        </w:rPr>
        <w:tab/>
        <w:t>Miscellaneous corrections to 38.</w:t>
      </w:r>
      <w:r w:rsidR="00CB5D22">
        <w:rPr>
          <w:rFonts w:ascii="Times New Roman" w:hAnsi="Times New Roman"/>
          <w:b w:val="0"/>
          <w:bCs/>
          <w:szCs w:val="20"/>
        </w:rPr>
        <w:t>321</w:t>
      </w:r>
      <w:r w:rsidRPr="002816A5">
        <w:rPr>
          <w:rFonts w:ascii="Times New Roman" w:hAnsi="Times New Roman"/>
          <w:b w:val="0"/>
          <w:bCs/>
          <w:szCs w:val="20"/>
        </w:rPr>
        <w:t xml:space="preserve"> for IAB</w:t>
      </w:r>
      <w:r>
        <w:rPr>
          <w:rFonts w:ascii="Times New Roman" w:hAnsi="Times New Roman"/>
          <w:b w:val="0"/>
          <w:bCs/>
          <w:szCs w:val="20"/>
        </w:rPr>
        <w:t xml:space="preserve">, </w:t>
      </w:r>
      <w:r w:rsidRPr="002816A5">
        <w:rPr>
          <w:rFonts w:ascii="Times New Roman" w:hAnsi="Times New Roman"/>
          <w:b w:val="0"/>
          <w:bCs/>
          <w:szCs w:val="20"/>
        </w:rPr>
        <w:t xml:space="preserve">Huawei, </w:t>
      </w:r>
      <w:r w:rsidR="00CB5D22" w:rsidRPr="00A82C0F">
        <w:rPr>
          <w:rFonts w:ascii="Times New Roman" w:hAnsi="Times New Roman"/>
          <w:b w:val="0"/>
          <w:bCs/>
          <w:szCs w:val="20"/>
        </w:rPr>
        <w:t>Samsung Electronics GmbH</w:t>
      </w:r>
    </w:p>
    <w:p w14:paraId="7DA0F281" w14:textId="77777777" w:rsidR="00F75588" w:rsidRPr="00A82C0F" w:rsidRDefault="00F75588" w:rsidP="00F75588">
      <w:pPr>
        <w:pStyle w:val="Doc-text2"/>
        <w:spacing w:before="60"/>
      </w:pPr>
    </w:p>
    <w:p w14:paraId="22843866" w14:textId="77777777" w:rsidR="00F75588" w:rsidRPr="00344BE5" w:rsidRDefault="00F75588" w:rsidP="00F75588">
      <w:pPr>
        <w:pStyle w:val="Agreement"/>
        <w:numPr>
          <w:ilvl w:val="0"/>
          <w:numId w:val="0"/>
        </w:numPr>
        <w:ind w:left="360" w:hanging="360"/>
        <w:rPr>
          <w:rFonts w:ascii="Times New Roman" w:hAnsi="Times New Roman"/>
          <w:sz w:val="22"/>
          <w:szCs w:val="22"/>
          <w:highlight w:val="yellow"/>
        </w:rPr>
      </w:pPr>
      <w:r w:rsidRPr="00344BE5">
        <w:rPr>
          <w:rFonts w:ascii="Times New Roman" w:hAnsi="Times New Roman"/>
          <w:sz w:val="22"/>
          <w:szCs w:val="22"/>
          <w:highlight w:val="green"/>
        </w:rPr>
        <w:t>Agreements</w:t>
      </w:r>
      <w:r w:rsidRPr="00344BE5">
        <w:rPr>
          <w:rFonts w:ascii="Times New Roman" w:hAnsi="Times New Roman"/>
          <w:sz w:val="22"/>
          <w:szCs w:val="22"/>
        </w:rPr>
        <w:t xml:space="preserve"> on RRC – Open Issues and Corrections</w:t>
      </w:r>
    </w:p>
    <w:p w14:paraId="45746C82" w14:textId="4914C8BB" w:rsidR="00F75588" w:rsidRDefault="00F75588"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sidR="0063604D">
        <w:rPr>
          <w:rFonts w:ascii="Times New Roman" w:hAnsi="Times New Roman"/>
          <w:b w:val="0"/>
          <w:bCs/>
          <w:szCs w:val="20"/>
        </w:rPr>
        <w:t>8506</w:t>
      </w:r>
      <w:r w:rsidRPr="003471E1">
        <w:rPr>
          <w:rFonts w:ascii="Times New Roman" w:hAnsi="Times New Roman"/>
          <w:b w:val="0"/>
          <w:bCs/>
          <w:szCs w:val="20"/>
        </w:rPr>
        <w:tab/>
      </w:r>
      <w:r w:rsidR="0063604D" w:rsidRPr="0047201E">
        <w:rPr>
          <w:rFonts w:ascii="Times New Roman" w:hAnsi="Times New Roman"/>
          <w:b w:val="0"/>
          <w:bCs/>
          <w:szCs w:val="20"/>
        </w:rPr>
        <w:t>Corrections on the BH RLF failure for IAB to TS 36.331</w:t>
      </w:r>
      <w:r w:rsidRPr="003471E1">
        <w:rPr>
          <w:rFonts w:ascii="Times New Roman" w:hAnsi="Times New Roman"/>
          <w:b w:val="0"/>
          <w:bCs/>
          <w:szCs w:val="20"/>
        </w:rPr>
        <w:t xml:space="preserve">, </w:t>
      </w:r>
      <w:r w:rsidR="0063604D">
        <w:rPr>
          <w:rFonts w:ascii="Times New Roman" w:hAnsi="Times New Roman"/>
          <w:b w:val="0"/>
          <w:bCs/>
          <w:szCs w:val="20"/>
        </w:rPr>
        <w:t>Huawei, HiSilicon, Ericsson</w:t>
      </w:r>
    </w:p>
    <w:p w14:paraId="7CE84AA6" w14:textId="4A584E78" w:rsidR="0063604D" w:rsidRPr="003471E1" w:rsidRDefault="0063604D"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Pr>
          <w:rFonts w:ascii="Times New Roman" w:hAnsi="Times New Roman"/>
          <w:b w:val="0"/>
          <w:bCs/>
          <w:szCs w:val="20"/>
        </w:rPr>
        <w:t>8573</w:t>
      </w:r>
      <w:r w:rsidRPr="003471E1">
        <w:rPr>
          <w:rFonts w:ascii="Times New Roman" w:hAnsi="Times New Roman"/>
          <w:b w:val="0"/>
          <w:bCs/>
          <w:szCs w:val="20"/>
        </w:rPr>
        <w:tab/>
      </w:r>
      <w:r w:rsidRPr="0047201E">
        <w:rPr>
          <w:rFonts w:ascii="Times New Roman" w:hAnsi="Times New Roman"/>
          <w:b w:val="0"/>
          <w:bCs/>
          <w:szCs w:val="20"/>
        </w:rPr>
        <w:t>Miscellaneous IAB Corrections for IAB to TS 36.331</w:t>
      </w:r>
      <w:r w:rsidRPr="003471E1">
        <w:rPr>
          <w:rFonts w:ascii="Times New Roman" w:hAnsi="Times New Roman"/>
          <w:b w:val="0"/>
          <w:bCs/>
          <w:szCs w:val="20"/>
        </w:rPr>
        <w:t xml:space="preserve">, </w:t>
      </w:r>
      <w:r>
        <w:rPr>
          <w:rFonts w:ascii="Times New Roman" w:hAnsi="Times New Roman"/>
          <w:b w:val="0"/>
          <w:bCs/>
          <w:szCs w:val="20"/>
        </w:rPr>
        <w:t>Ericsson</w:t>
      </w:r>
    </w:p>
    <w:p w14:paraId="7292EB20" w14:textId="6E5F3477" w:rsidR="0063604D" w:rsidRPr="003471E1" w:rsidRDefault="0063604D"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Pr>
          <w:rFonts w:ascii="Times New Roman" w:hAnsi="Times New Roman"/>
          <w:b w:val="0"/>
          <w:bCs/>
          <w:szCs w:val="20"/>
        </w:rPr>
        <w:t>8574</w:t>
      </w:r>
      <w:r w:rsidRPr="003471E1">
        <w:rPr>
          <w:rFonts w:ascii="Times New Roman" w:hAnsi="Times New Roman"/>
          <w:b w:val="0"/>
          <w:bCs/>
          <w:szCs w:val="20"/>
        </w:rPr>
        <w:tab/>
      </w:r>
      <w:r w:rsidRPr="0047201E">
        <w:rPr>
          <w:rFonts w:ascii="Times New Roman" w:hAnsi="Times New Roman"/>
          <w:b w:val="0"/>
          <w:bCs/>
          <w:szCs w:val="20"/>
        </w:rPr>
        <w:t>Miscellaneous IAB Corrections for IAB to TS 3</w:t>
      </w:r>
      <w:r w:rsidR="00531D03" w:rsidRPr="0047201E">
        <w:rPr>
          <w:rFonts w:ascii="Times New Roman" w:hAnsi="Times New Roman"/>
          <w:b w:val="0"/>
          <w:bCs/>
          <w:szCs w:val="20"/>
        </w:rPr>
        <w:t>8</w:t>
      </w:r>
      <w:r w:rsidRPr="0047201E">
        <w:rPr>
          <w:rFonts w:ascii="Times New Roman" w:hAnsi="Times New Roman"/>
          <w:b w:val="0"/>
          <w:bCs/>
          <w:szCs w:val="20"/>
        </w:rPr>
        <w:t>.331</w:t>
      </w:r>
      <w:r w:rsidRPr="003471E1">
        <w:rPr>
          <w:rFonts w:ascii="Times New Roman" w:hAnsi="Times New Roman"/>
          <w:b w:val="0"/>
          <w:bCs/>
          <w:szCs w:val="20"/>
        </w:rPr>
        <w:t xml:space="preserve">, </w:t>
      </w:r>
      <w:r>
        <w:rPr>
          <w:rFonts w:ascii="Times New Roman" w:hAnsi="Times New Roman"/>
          <w:b w:val="0"/>
          <w:bCs/>
          <w:szCs w:val="20"/>
        </w:rPr>
        <w:t>Ericsson</w:t>
      </w:r>
    </w:p>
    <w:p w14:paraId="7442FFFE" w14:textId="3A25CD4A" w:rsidR="00531D03" w:rsidRPr="003471E1" w:rsidRDefault="00531D03"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Pr>
          <w:rFonts w:ascii="Times New Roman" w:hAnsi="Times New Roman"/>
          <w:b w:val="0"/>
          <w:bCs/>
          <w:szCs w:val="20"/>
        </w:rPr>
        <w:t>8503</w:t>
      </w:r>
      <w:r w:rsidRPr="003471E1">
        <w:rPr>
          <w:rFonts w:ascii="Times New Roman" w:hAnsi="Times New Roman"/>
          <w:b w:val="0"/>
          <w:bCs/>
          <w:szCs w:val="20"/>
        </w:rPr>
        <w:tab/>
      </w:r>
      <w:r w:rsidRPr="0047201E">
        <w:rPr>
          <w:rFonts w:ascii="Times New Roman" w:hAnsi="Times New Roman"/>
          <w:b w:val="0"/>
          <w:bCs/>
          <w:szCs w:val="20"/>
        </w:rPr>
        <w:t>Corrections on F1-C transfer path for IAB to TS 38.331, Huawei, HiSilicon</w:t>
      </w:r>
    </w:p>
    <w:p w14:paraId="1622DA6A" w14:textId="645DB46F" w:rsidR="00531D03" w:rsidRPr="00531D03" w:rsidRDefault="00531D03"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Pr>
          <w:rFonts w:ascii="Times New Roman" w:hAnsi="Times New Roman"/>
          <w:b w:val="0"/>
          <w:bCs/>
          <w:szCs w:val="20"/>
        </w:rPr>
        <w:t>7976</w:t>
      </w:r>
      <w:r w:rsidRPr="003471E1">
        <w:rPr>
          <w:rFonts w:ascii="Times New Roman" w:hAnsi="Times New Roman"/>
          <w:b w:val="0"/>
          <w:bCs/>
          <w:szCs w:val="20"/>
        </w:rPr>
        <w:tab/>
      </w:r>
      <w:r w:rsidRPr="0047201E">
        <w:rPr>
          <w:rFonts w:ascii="Times New Roman" w:hAnsi="Times New Roman"/>
          <w:b w:val="0"/>
          <w:bCs/>
          <w:szCs w:val="20"/>
        </w:rPr>
        <w:t xml:space="preserve">Correction on </w:t>
      </w:r>
      <w:proofErr w:type="spellStart"/>
      <w:r w:rsidRPr="0047201E">
        <w:rPr>
          <w:rFonts w:ascii="Times New Roman" w:hAnsi="Times New Roman"/>
          <w:b w:val="0"/>
          <w:bCs/>
          <w:szCs w:val="20"/>
        </w:rPr>
        <w:t>cellReservedForOperatorUse</w:t>
      </w:r>
      <w:proofErr w:type="spellEnd"/>
      <w:r w:rsidRPr="0047201E">
        <w:rPr>
          <w:rFonts w:ascii="Times New Roman" w:hAnsi="Times New Roman"/>
          <w:b w:val="0"/>
          <w:bCs/>
          <w:szCs w:val="20"/>
        </w:rPr>
        <w:t xml:space="preserve"> to TS 38.331, Huawei, HiSilicon</w:t>
      </w:r>
    </w:p>
    <w:p w14:paraId="3D6593EA" w14:textId="61AFF6F0" w:rsidR="0063604D" w:rsidRPr="0047201E" w:rsidRDefault="00531D03"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R2-2008504</w:t>
      </w:r>
      <w:r w:rsidRPr="0047201E">
        <w:rPr>
          <w:rFonts w:ascii="Times New Roman" w:hAnsi="Times New Roman"/>
          <w:b w:val="0"/>
          <w:bCs/>
          <w:szCs w:val="20"/>
        </w:rPr>
        <w:tab/>
        <w:t>Correction on the value range of BH-</w:t>
      </w:r>
      <w:proofErr w:type="spellStart"/>
      <w:r w:rsidRPr="0047201E">
        <w:rPr>
          <w:rFonts w:ascii="Times New Roman" w:hAnsi="Times New Roman"/>
          <w:b w:val="0"/>
          <w:bCs/>
          <w:szCs w:val="20"/>
        </w:rPr>
        <w:t>LogicalChannelIdentity</w:t>
      </w:r>
      <w:proofErr w:type="spellEnd"/>
      <w:r w:rsidRPr="0047201E">
        <w:rPr>
          <w:rFonts w:ascii="Times New Roman" w:hAnsi="Times New Roman"/>
          <w:b w:val="0"/>
          <w:bCs/>
          <w:szCs w:val="20"/>
        </w:rPr>
        <w:t>-Ext to TS 38.331, Huawei, HiSilicon</w:t>
      </w:r>
    </w:p>
    <w:p w14:paraId="6184867B" w14:textId="01FF75DB" w:rsidR="00531D03" w:rsidRPr="0047201E" w:rsidRDefault="00531D03"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R2-2008516</w:t>
      </w:r>
      <w:r w:rsidRPr="0047201E">
        <w:rPr>
          <w:rFonts w:ascii="Times New Roman" w:hAnsi="Times New Roman"/>
          <w:b w:val="0"/>
          <w:bCs/>
          <w:szCs w:val="20"/>
        </w:rPr>
        <w:tab/>
        <w:t>Corrections of RLF cause Signalling procedure to TS 38.331, Vivo</w:t>
      </w:r>
    </w:p>
    <w:p w14:paraId="335D4C88" w14:textId="08634CD6" w:rsidR="00531D03" w:rsidRPr="00531D03" w:rsidRDefault="00531D03"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Pr>
          <w:rFonts w:ascii="Times New Roman" w:hAnsi="Times New Roman"/>
          <w:b w:val="0"/>
          <w:bCs/>
          <w:szCs w:val="20"/>
        </w:rPr>
        <w:t>7974</w:t>
      </w:r>
      <w:r w:rsidRPr="003471E1">
        <w:rPr>
          <w:rFonts w:ascii="Times New Roman" w:hAnsi="Times New Roman"/>
          <w:b w:val="0"/>
          <w:bCs/>
          <w:szCs w:val="20"/>
        </w:rPr>
        <w:tab/>
      </w:r>
      <w:r w:rsidRPr="0047201E">
        <w:rPr>
          <w:rFonts w:ascii="Times New Roman" w:hAnsi="Times New Roman"/>
          <w:b w:val="0"/>
          <w:bCs/>
          <w:szCs w:val="20"/>
        </w:rPr>
        <w:t>Corrections on default BH RLC channel to TS 38.331, Huawei, HiSilicon</w:t>
      </w:r>
    </w:p>
    <w:p w14:paraId="5608CC1C" w14:textId="77777777" w:rsidR="004B58D5" w:rsidRPr="004B58D5" w:rsidRDefault="004B58D5" w:rsidP="0047201E">
      <w:pPr>
        <w:pStyle w:val="Agreement"/>
        <w:numPr>
          <w:ilvl w:val="0"/>
          <w:numId w:val="20"/>
        </w:numPr>
        <w:rPr>
          <w:rFonts w:ascii="Times New Roman" w:hAnsi="Times New Roman"/>
          <w:b w:val="0"/>
          <w:bCs/>
          <w:szCs w:val="20"/>
        </w:rPr>
      </w:pPr>
      <w:r w:rsidRPr="003471E1">
        <w:rPr>
          <w:rFonts w:ascii="Times New Roman" w:hAnsi="Times New Roman"/>
          <w:b w:val="0"/>
          <w:bCs/>
          <w:szCs w:val="20"/>
        </w:rPr>
        <w:t>R2-200</w:t>
      </w:r>
      <w:r>
        <w:rPr>
          <w:rFonts w:ascii="Times New Roman" w:hAnsi="Times New Roman"/>
          <w:b w:val="0"/>
          <w:bCs/>
          <w:szCs w:val="20"/>
        </w:rPr>
        <w:t>8505</w:t>
      </w:r>
      <w:r w:rsidRPr="003471E1">
        <w:rPr>
          <w:rFonts w:ascii="Times New Roman" w:hAnsi="Times New Roman"/>
          <w:b w:val="0"/>
          <w:bCs/>
          <w:szCs w:val="20"/>
        </w:rPr>
        <w:tab/>
      </w:r>
      <w:r w:rsidRPr="0047201E">
        <w:rPr>
          <w:rFonts w:ascii="Times New Roman" w:hAnsi="Times New Roman"/>
          <w:b w:val="0"/>
          <w:bCs/>
          <w:szCs w:val="20"/>
        </w:rPr>
        <w:t xml:space="preserve">Correction on </w:t>
      </w:r>
      <w:proofErr w:type="spellStart"/>
      <w:r w:rsidRPr="0047201E">
        <w:rPr>
          <w:rFonts w:ascii="Times New Roman" w:hAnsi="Times New Roman"/>
          <w:b w:val="0"/>
          <w:bCs/>
          <w:szCs w:val="20"/>
        </w:rPr>
        <w:t>SearchSpace</w:t>
      </w:r>
      <w:proofErr w:type="spellEnd"/>
      <w:r w:rsidRPr="0047201E">
        <w:rPr>
          <w:rFonts w:ascii="Times New Roman" w:hAnsi="Times New Roman"/>
          <w:b w:val="0"/>
          <w:bCs/>
          <w:szCs w:val="20"/>
        </w:rPr>
        <w:t xml:space="preserve"> configuration for IAB to TS 38.331, Huawei, HiSilicon</w:t>
      </w:r>
    </w:p>
    <w:p w14:paraId="40590D3A" w14:textId="73112EA7" w:rsidR="00531D03" w:rsidRPr="0047201E" w:rsidRDefault="004B58D5"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R2-2007978</w:t>
      </w:r>
      <w:r w:rsidRPr="0047201E">
        <w:rPr>
          <w:rFonts w:ascii="Times New Roman" w:hAnsi="Times New Roman"/>
          <w:b w:val="0"/>
          <w:bCs/>
          <w:szCs w:val="20"/>
        </w:rPr>
        <w:tab/>
        <w:t>Corrections on the IAB-MT TDD resource configuration to TS 38.331, Huawei, HiSilicon</w:t>
      </w:r>
    </w:p>
    <w:p w14:paraId="3F45091A" w14:textId="1F891CC4" w:rsidR="001C370F" w:rsidRPr="0047201E" w:rsidRDefault="001C370F"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R2-2007979</w:t>
      </w:r>
      <w:r w:rsidRPr="0047201E">
        <w:rPr>
          <w:rFonts w:ascii="Times New Roman" w:hAnsi="Times New Roman"/>
          <w:b w:val="0"/>
          <w:bCs/>
          <w:szCs w:val="20"/>
        </w:rPr>
        <w:tab/>
        <w:t>Correction of on the IP address requesting in EN-DC to TS 36.331, Huawei, HiSilicon</w:t>
      </w:r>
    </w:p>
    <w:p w14:paraId="72697973" w14:textId="0CA63FF7" w:rsidR="001C370F" w:rsidRPr="0047201E" w:rsidRDefault="001C370F"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R2-2008521</w:t>
      </w:r>
      <w:r w:rsidRPr="0047201E">
        <w:rPr>
          <w:rFonts w:ascii="Times New Roman" w:hAnsi="Times New Roman"/>
          <w:b w:val="0"/>
          <w:bCs/>
          <w:szCs w:val="20"/>
        </w:rPr>
        <w:tab/>
        <w:t xml:space="preserve">Correction to 36.331 on F1-C traffic over LTE to TS 36.331, ZTE, </w:t>
      </w:r>
      <w:proofErr w:type="spellStart"/>
      <w:r w:rsidRPr="0047201E">
        <w:rPr>
          <w:rFonts w:ascii="Times New Roman" w:hAnsi="Times New Roman"/>
          <w:b w:val="0"/>
          <w:bCs/>
          <w:szCs w:val="20"/>
        </w:rPr>
        <w:t>Sanechips</w:t>
      </w:r>
      <w:proofErr w:type="spellEnd"/>
    </w:p>
    <w:p w14:paraId="7537BD64" w14:textId="77777777" w:rsidR="001C370F" w:rsidRPr="001C370F" w:rsidRDefault="001C370F" w:rsidP="001C370F">
      <w:pPr>
        <w:pStyle w:val="Doc-text2"/>
      </w:pPr>
    </w:p>
    <w:p w14:paraId="1E43581B" w14:textId="458DF5A9" w:rsidR="00B24A87" w:rsidRPr="00CB5D22" w:rsidRDefault="00B24A87" w:rsidP="00B24A87">
      <w:pPr>
        <w:pStyle w:val="Agreement"/>
        <w:numPr>
          <w:ilvl w:val="0"/>
          <w:numId w:val="0"/>
        </w:numPr>
        <w:ind w:left="360" w:hanging="360"/>
        <w:rPr>
          <w:rFonts w:ascii="Times New Roman" w:hAnsi="Times New Roman"/>
          <w:sz w:val="22"/>
          <w:szCs w:val="22"/>
          <w:highlight w:val="yellow"/>
        </w:rPr>
      </w:pPr>
      <w:r w:rsidRPr="00CB5D22">
        <w:rPr>
          <w:rFonts w:ascii="Times New Roman" w:hAnsi="Times New Roman"/>
          <w:sz w:val="22"/>
          <w:szCs w:val="22"/>
          <w:highlight w:val="green"/>
        </w:rPr>
        <w:t>Agreements</w:t>
      </w:r>
      <w:r w:rsidRPr="00CB5D22">
        <w:rPr>
          <w:rFonts w:ascii="Times New Roman" w:hAnsi="Times New Roman"/>
          <w:sz w:val="22"/>
          <w:szCs w:val="22"/>
        </w:rPr>
        <w:t xml:space="preserve"> on </w:t>
      </w:r>
      <w:r>
        <w:rPr>
          <w:rFonts w:ascii="Times New Roman" w:hAnsi="Times New Roman"/>
          <w:sz w:val="22"/>
          <w:szCs w:val="22"/>
        </w:rPr>
        <w:t>UE capabilities</w:t>
      </w:r>
    </w:p>
    <w:p w14:paraId="36A1353F" w14:textId="77777777" w:rsidR="00531D03" w:rsidRPr="00531D03" w:rsidRDefault="00531D03" w:rsidP="00531D03">
      <w:pPr>
        <w:pStyle w:val="Doc-text2"/>
      </w:pPr>
    </w:p>
    <w:p w14:paraId="591238CB" w14:textId="35CA16DE" w:rsidR="00B24A87" w:rsidRPr="0047201E" w:rsidRDefault="00B24A87" w:rsidP="00B24A87">
      <w:pPr>
        <w:pStyle w:val="Agreement"/>
        <w:numPr>
          <w:ilvl w:val="0"/>
          <w:numId w:val="20"/>
        </w:numPr>
        <w:rPr>
          <w:rFonts w:ascii="Times New Roman" w:hAnsi="Times New Roman"/>
          <w:b w:val="0"/>
          <w:bCs/>
          <w:szCs w:val="20"/>
        </w:rPr>
      </w:pPr>
      <w:r w:rsidRPr="0047201E">
        <w:rPr>
          <w:rFonts w:ascii="Times New Roman" w:hAnsi="Times New Roman"/>
          <w:b w:val="0"/>
          <w:bCs/>
          <w:szCs w:val="20"/>
        </w:rPr>
        <w:t>UE cap for IAB MT shall reuse existing parameters as much as possible, with additional description for IAB MT (e.g. that it is optional instead of mandatory).</w:t>
      </w:r>
    </w:p>
    <w:p w14:paraId="24DC1333" w14:textId="29D9491F" w:rsidR="0047201E" w:rsidRDefault="0047201E" w:rsidP="0047201E">
      <w:pPr>
        <w:pStyle w:val="Doc-text2"/>
      </w:pPr>
    </w:p>
    <w:p w14:paraId="0FD6E994" w14:textId="42CB98E6" w:rsidR="0047201E" w:rsidRDefault="0047201E" w:rsidP="0047201E">
      <w:pPr>
        <w:pStyle w:val="Doc-text2"/>
      </w:pPr>
    </w:p>
    <w:p w14:paraId="34B15432" w14:textId="1B0A4D80" w:rsidR="0047201E" w:rsidRDefault="0047201E" w:rsidP="0047201E">
      <w:pPr>
        <w:pStyle w:val="Agreement"/>
        <w:numPr>
          <w:ilvl w:val="0"/>
          <w:numId w:val="0"/>
        </w:numPr>
        <w:ind w:left="360" w:hanging="360"/>
        <w:rPr>
          <w:rFonts w:ascii="Times New Roman" w:hAnsi="Times New Roman"/>
          <w:sz w:val="22"/>
          <w:szCs w:val="22"/>
        </w:rPr>
      </w:pPr>
      <w:r w:rsidRPr="00CB5D22">
        <w:rPr>
          <w:rFonts w:ascii="Times New Roman" w:hAnsi="Times New Roman"/>
          <w:sz w:val="22"/>
          <w:szCs w:val="22"/>
          <w:highlight w:val="green"/>
        </w:rPr>
        <w:t>Agreements</w:t>
      </w:r>
      <w:r w:rsidRPr="00CB5D22">
        <w:rPr>
          <w:rFonts w:ascii="Times New Roman" w:hAnsi="Times New Roman"/>
          <w:sz w:val="22"/>
          <w:szCs w:val="22"/>
        </w:rPr>
        <w:t xml:space="preserve"> on </w:t>
      </w:r>
      <w:r>
        <w:rPr>
          <w:rFonts w:ascii="Times New Roman" w:hAnsi="Times New Roman"/>
          <w:sz w:val="22"/>
          <w:szCs w:val="22"/>
        </w:rPr>
        <w:t>Other Corrections</w:t>
      </w:r>
    </w:p>
    <w:p w14:paraId="4C796EED" w14:textId="77777777" w:rsidR="0047201E" w:rsidRPr="0047201E" w:rsidRDefault="0047201E"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R2-2007982</w:t>
      </w:r>
      <w:r w:rsidRPr="0047201E">
        <w:rPr>
          <w:rFonts w:ascii="Times New Roman" w:hAnsi="Times New Roman"/>
          <w:b w:val="0"/>
          <w:bCs/>
          <w:szCs w:val="20"/>
        </w:rPr>
        <w:tab/>
        <w:t>Miscellaneous corrections for TS 38.304, Huawei, HiSilicon</w:t>
      </w:r>
    </w:p>
    <w:p w14:paraId="754BF2CD" w14:textId="0CE3C234" w:rsidR="0047201E" w:rsidRPr="0047201E" w:rsidRDefault="0047201E" w:rsidP="0047201E">
      <w:pPr>
        <w:pStyle w:val="Agreement"/>
        <w:numPr>
          <w:ilvl w:val="0"/>
          <w:numId w:val="20"/>
        </w:numPr>
        <w:rPr>
          <w:rFonts w:ascii="Times New Roman" w:hAnsi="Times New Roman"/>
          <w:b w:val="0"/>
          <w:bCs/>
          <w:szCs w:val="20"/>
        </w:rPr>
      </w:pPr>
      <w:r w:rsidRPr="0047201E">
        <w:rPr>
          <w:rFonts w:ascii="Times New Roman" w:hAnsi="Times New Roman"/>
          <w:b w:val="0"/>
          <w:bCs/>
          <w:szCs w:val="20"/>
        </w:rPr>
        <w:t>R2-2007983</w:t>
      </w:r>
      <w:r w:rsidRPr="0047201E">
        <w:rPr>
          <w:rFonts w:ascii="Times New Roman" w:hAnsi="Times New Roman"/>
          <w:b w:val="0"/>
          <w:bCs/>
          <w:szCs w:val="20"/>
        </w:rPr>
        <w:tab/>
        <w:t>Miscellaneous corrections for TS 36.304, Huawei, HiSilicon</w:t>
      </w:r>
    </w:p>
    <w:p w14:paraId="17B589FF" w14:textId="2A7BB855" w:rsidR="0047201E" w:rsidRDefault="0047201E" w:rsidP="0047201E">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6F16395" w:rsidR="00F75588" w:rsidRDefault="00F75588" w:rsidP="00F75588">
      <w:pPr>
        <w:spacing w:after="120"/>
      </w:pPr>
      <w:bookmarkStart w:id="0" w:name="_Hlk531191596"/>
      <w:bookmarkStart w:id="1" w:name="_Hlk531191940"/>
      <w:r w:rsidRPr="007C15F8">
        <w:rPr>
          <w:highlight w:val="green"/>
        </w:rPr>
        <w:t>100%</w:t>
      </w:r>
      <w:r w:rsidRPr="007C15F8">
        <w:t xml:space="preserve"> of the items defined in the RAN2 WID objectives have been accomplished. RAN2 has completed the WI.</w:t>
      </w:r>
    </w:p>
    <w:bookmarkEnd w:id="0"/>
    <w:bookmarkEnd w:id="1"/>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2915E102" w:rsidR="00527029" w:rsidRPr="00F15FB0" w:rsidRDefault="00527029" w:rsidP="00527029">
      <w:pPr>
        <w:tabs>
          <w:tab w:val="left" w:pos="567"/>
        </w:tabs>
        <w:snapToGrid w:val="0"/>
        <w:spacing w:before="60"/>
        <w:rPr>
          <w:rFonts w:ascii="Arial" w:hAnsi="Arial" w:cs="Arial"/>
          <w:b/>
          <w:highlight w:val="yellow"/>
          <w:u w:val="single"/>
        </w:rPr>
      </w:pPr>
      <w:r w:rsidRPr="00F15FB0">
        <w:rPr>
          <w:rFonts w:ascii="Arial" w:hAnsi="Arial" w:cs="Arial"/>
          <w:b/>
          <w:highlight w:val="yellow"/>
          <w:u w:val="single"/>
        </w:rPr>
        <w:t>RAN3 #10</w:t>
      </w:r>
      <w:r w:rsidR="00790D63" w:rsidRPr="00F15FB0">
        <w:rPr>
          <w:rFonts w:ascii="Arial" w:hAnsi="Arial" w:cs="Arial"/>
          <w:b/>
          <w:highlight w:val="yellow"/>
          <w:u w:val="single"/>
        </w:rPr>
        <w:t>9</w:t>
      </w:r>
      <w:r w:rsidRPr="00F15FB0">
        <w:rPr>
          <w:rFonts w:ascii="Arial" w:hAnsi="Arial" w:cs="Arial"/>
          <w:b/>
          <w:highlight w:val="yellow"/>
          <w:u w:val="single"/>
        </w:rPr>
        <w:t>e</w:t>
      </w:r>
    </w:p>
    <w:p w14:paraId="0D9C5BFF"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12BF76DC" w14:textId="77777777" w:rsidR="00527029" w:rsidRPr="00344BE5" w:rsidRDefault="00527029" w:rsidP="00527029">
      <w:pPr>
        <w:pStyle w:val="ListParagraph"/>
        <w:spacing w:before="60"/>
        <w:ind w:leftChars="0" w:left="0"/>
        <w:rPr>
          <w:rFonts w:ascii="Times New Roman" w:hAnsi="Times New Roman"/>
          <w:b/>
          <w:sz w:val="22"/>
        </w:rPr>
      </w:pPr>
      <w:r w:rsidRPr="00344BE5">
        <w:rPr>
          <w:rFonts w:ascii="Times New Roman" w:hAnsi="Times New Roman"/>
          <w:b/>
          <w:sz w:val="22"/>
          <w:highlight w:val="green"/>
        </w:rPr>
        <w:t>Agreements</w:t>
      </w:r>
      <w:r w:rsidRPr="00344BE5">
        <w:rPr>
          <w:rFonts w:ascii="Times New Roman" w:hAnsi="Times New Roman"/>
          <w:b/>
          <w:sz w:val="22"/>
        </w:rPr>
        <w:t xml:space="preserve"> on IAB-DU features and PHY parameters</w:t>
      </w:r>
    </w:p>
    <w:p w14:paraId="1D260E4D" w14:textId="77777777" w:rsidR="00573BFD" w:rsidRPr="00344BE5" w:rsidRDefault="00CD5A26" w:rsidP="00344BE5">
      <w:pPr>
        <w:pStyle w:val="Agreement"/>
        <w:numPr>
          <w:ilvl w:val="0"/>
          <w:numId w:val="20"/>
        </w:numPr>
        <w:rPr>
          <w:rFonts w:ascii="Times New Roman" w:hAnsi="Times New Roman"/>
          <w:b w:val="0"/>
          <w:bCs/>
          <w:szCs w:val="20"/>
        </w:rPr>
      </w:pPr>
      <w:hyperlink r:id="rId14" w:history="1">
        <w:r w:rsidR="00527029" w:rsidRPr="00344BE5">
          <w:rPr>
            <w:rFonts w:ascii="Times New Roman" w:hAnsi="Times New Roman"/>
            <w:b w:val="0"/>
            <w:bCs/>
            <w:szCs w:val="20"/>
          </w:rPr>
          <w:t>R3-20</w:t>
        </w:r>
        <w:r w:rsidR="001A5031" w:rsidRPr="00344BE5">
          <w:rPr>
            <w:rFonts w:ascii="Times New Roman" w:hAnsi="Times New Roman"/>
            <w:b w:val="0"/>
            <w:bCs/>
            <w:szCs w:val="20"/>
          </w:rPr>
          <w:t>5704</w:t>
        </w:r>
      </w:hyperlink>
      <w:r w:rsidR="00527029" w:rsidRPr="00344BE5">
        <w:rPr>
          <w:rFonts w:ascii="Times New Roman" w:hAnsi="Times New Roman"/>
          <w:b w:val="0"/>
          <w:bCs/>
          <w:szCs w:val="20"/>
        </w:rPr>
        <w:t xml:space="preserve">: </w:t>
      </w:r>
      <w:r w:rsidR="001A5031" w:rsidRPr="00344BE5">
        <w:rPr>
          <w:rFonts w:ascii="Times New Roman" w:hAnsi="Times New Roman"/>
          <w:b w:val="0"/>
          <w:bCs/>
          <w:szCs w:val="20"/>
        </w:rPr>
        <w:t xml:space="preserve">CR on clarification of QoS Mapping Information over E1 </w:t>
      </w:r>
      <w:r w:rsidR="00573BFD" w:rsidRPr="00344BE5">
        <w:rPr>
          <w:rFonts w:ascii="Times New Roman" w:hAnsi="Times New Roman"/>
          <w:b w:val="0"/>
          <w:bCs/>
          <w:szCs w:val="20"/>
        </w:rPr>
        <w:t>to TS 38.463</w:t>
      </w:r>
      <w:r w:rsidR="001A5031" w:rsidRPr="00344BE5">
        <w:rPr>
          <w:rFonts w:ascii="Times New Roman" w:hAnsi="Times New Roman"/>
          <w:b w:val="0"/>
          <w:bCs/>
          <w:szCs w:val="20"/>
        </w:rPr>
        <w:t>, Samsung, Huawei, Nokia, Nokia Shanghai Bell, ZTE</w:t>
      </w:r>
    </w:p>
    <w:p w14:paraId="4CF20BB8" w14:textId="3A2AF5D7" w:rsidR="00573BFD" w:rsidRPr="00344BE5" w:rsidRDefault="00CD5A26" w:rsidP="00344BE5">
      <w:pPr>
        <w:pStyle w:val="Agreement"/>
        <w:numPr>
          <w:ilvl w:val="0"/>
          <w:numId w:val="20"/>
        </w:numPr>
        <w:rPr>
          <w:rFonts w:ascii="Times New Roman" w:hAnsi="Times New Roman"/>
          <w:b w:val="0"/>
          <w:bCs/>
          <w:szCs w:val="20"/>
        </w:rPr>
      </w:pPr>
      <w:hyperlink r:id="rId15" w:history="1">
        <w:r w:rsidR="00662FFB" w:rsidRPr="00344BE5">
          <w:rPr>
            <w:rFonts w:ascii="Times New Roman" w:hAnsi="Times New Roman"/>
            <w:b w:val="0"/>
            <w:bCs/>
            <w:szCs w:val="20"/>
          </w:rPr>
          <w:t>R3-205298</w:t>
        </w:r>
      </w:hyperlink>
      <w:r w:rsidR="00662FFB" w:rsidRPr="00344BE5">
        <w:rPr>
          <w:rFonts w:ascii="Times New Roman" w:hAnsi="Times New Roman"/>
          <w:b w:val="0"/>
          <w:bCs/>
          <w:szCs w:val="20"/>
        </w:rPr>
        <w:t>:</w:t>
      </w:r>
      <w:r w:rsidR="00573BFD" w:rsidRPr="00344BE5">
        <w:rPr>
          <w:rFonts w:ascii="Times New Roman" w:hAnsi="Times New Roman"/>
          <w:b w:val="0"/>
          <w:bCs/>
          <w:szCs w:val="20"/>
        </w:rPr>
        <w:t xml:space="preserve">  Correction on IAB-DU configuration to TS 38.473 (Huawei)</w:t>
      </w:r>
    </w:p>
    <w:p w14:paraId="1338844A" w14:textId="6C54858A" w:rsidR="001A5031" w:rsidRPr="001A5031" w:rsidRDefault="001A5031" w:rsidP="001E7C69">
      <w:pPr>
        <w:pStyle w:val="ListParagraph"/>
        <w:spacing w:before="60"/>
        <w:ind w:leftChars="0" w:left="360"/>
        <w:rPr>
          <w:rFonts w:ascii="Times New Roman" w:hAnsi="Times New Roman"/>
          <w:sz w:val="22"/>
        </w:rPr>
      </w:pPr>
    </w:p>
    <w:p w14:paraId="384E94AA" w14:textId="77777777" w:rsidR="00527029" w:rsidRDefault="00527029" w:rsidP="00527029">
      <w:pPr>
        <w:pStyle w:val="Heading4"/>
        <w:rPr>
          <w:lang w:eastAsia="ja-JP"/>
        </w:rPr>
      </w:pPr>
      <w:r>
        <w:rPr>
          <w:lang w:eastAsia="ja-JP"/>
        </w:rPr>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23D0BEB4" w14:textId="77777777" w:rsidR="00CB7F62" w:rsidRDefault="00CB7F62" w:rsidP="00CB7F62">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w:t>
      </w:r>
      <w:r>
        <w:rPr>
          <w:rFonts w:ascii="Arial" w:hAnsi="Arial" w:cs="Arial"/>
          <w:b/>
          <w:highlight w:val="yellow"/>
          <w:u w:val="single"/>
        </w:rPr>
        <w:t>6</w:t>
      </w:r>
      <w:r w:rsidRPr="00CD6D64">
        <w:rPr>
          <w:rFonts w:ascii="Arial" w:hAnsi="Arial" w:cs="Arial"/>
          <w:b/>
          <w:highlight w:val="yellow"/>
          <w:u w:val="single"/>
          <w:lang w:eastAsia="ja-JP"/>
        </w:rPr>
        <w:t>-</w:t>
      </w:r>
      <w:r w:rsidRPr="00CD6D64">
        <w:rPr>
          <w:rFonts w:ascii="Arial" w:hAnsi="Arial" w:cs="Arial"/>
          <w:b/>
          <w:highlight w:val="yellow"/>
          <w:u w:val="single"/>
        </w:rPr>
        <w:t>e</w:t>
      </w:r>
    </w:p>
    <w:p w14:paraId="1A30B6C4" w14:textId="77777777" w:rsidR="00CB7F62" w:rsidRDefault="00CB7F62" w:rsidP="00CB7F62">
      <w:pPr>
        <w:rPr>
          <w:szCs w:val="20"/>
        </w:rPr>
      </w:pPr>
      <w:r w:rsidRPr="0055001B">
        <w:rPr>
          <w:szCs w:val="20"/>
          <w:highlight w:val="green"/>
        </w:rPr>
        <w:t>Agreements</w:t>
      </w:r>
      <w:r>
        <w:rPr>
          <w:szCs w:val="20"/>
        </w:rPr>
        <w:t>:</w:t>
      </w:r>
    </w:p>
    <w:p w14:paraId="59E03998" w14:textId="77777777" w:rsidR="00CB7F62" w:rsidRDefault="00CB7F62" w:rsidP="00CB7F62">
      <w:pPr>
        <w:rPr>
          <w:szCs w:val="20"/>
        </w:rPr>
      </w:pPr>
    </w:p>
    <w:p w14:paraId="0A0E657F" w14:textId="77777777" w:rsidR="00CB7F62" w:rsidRPr="00121B22" w:rsidRDefault="00CB7F62" w:rsidP="00CB7F62">
      <w:pPr>
        <w:rPr>
          <w:rFonts w:eastAsiaTheme="minorEastAsia"/>
          <w:szCs w:val="20"/>
          <w:lang w:eastAsia="ja-JP"/>
        </w:rPr>
      </w:pPr>
      <w:r>
        <w:rPr>
          <w:rFonts w:eastAsiaTheme="minorEastAsia" w:hint="eastAsia"/>
          <w:szCs w:val="20"/>
          <w:lang w:eastAsia="ja-JP"/>
        </w:rPr>
        <w:t>I</w:t>
      </w:r>
      <w:r>
        <w:rPr>
          <w:rFonts w:eastAsiaTheme="minorEastAsia"/>
          <w:szCs w:val="20"/>
          <w:lang w:eastAsia="ja-JP"/>
        </w:rPr>
        <w:t>AB-MT Features</w:t>
      </w:r>
    </w:p>
    <w:p w14:paraId="6558747A" w14:textId="77777777" w:rsidR="00CB7F62" w:rsidRDefault="00CB7F62" w:rsidP="00CB7F62">
      <w:pPr>
        <w:rPr>
          <w:szCs w:val="20"/>
        </w:rPr>
      </w:pPr>
    </w:p>
    <w:p w14:paraId="0D796722" w14:textId="77777777" w:rsidR="00CB7F62" w:rsidRDefault="00CB7F62" w:rsidP="00CB7F62">
      <w:pPr>
        <w:rPr>
          <w:rFonts w:eastAsiaTheme="minorEastAsia"/>
          <w:szCs w:val="20"/>
          <w:lang w:eastAsia="ja-JP"/>
        </w:rPr>
      </w:pPr>
      <w:r>
        <w:rPr>
          <w:rFonts w:eastAsiaTheme="minorEastAsia" w:hint="eastAsia"/>
          <w:szCs w:val="20"/>
          <w:lang w:eastAsia="ja-JP"/>
        </w:rPr>
        <w:t>T</w:t>
      </w:r>
      <w:r>
        <w:rPr>
          <w:rFonts w:eastAsiaTheme="minorEastAsia"/>
          <w:szCs w:val="20"/>
          <w:lang w:eastAsia="ja-JP"/>
        </w:rPr>
        <w:t xml:space="preserve">he open issues related to IAB-MT features were all </w:t>
      </w:r>
      <w:proofErr w:type="gramStart"/>
      <w:r>
        <w:rPr>
          <w:rFonts w:eastAsiaTheme="minorEastAsia"/>
          <w:szCs w:val="20"/>
          <w:lang w:eastAsia="ja-JP"/>
        </w:rPr>
        <w:t>finalized</w:t>
      </w:r>
      <w:proofErr w:type="gramEnd"/>
      <w:r>
        <w:rPr>
          <w:rFonts w:eastAsiaTheme="minorEastAsia"/>
          <w:szCs w:val="20"/>
          <w:lang w:eastAsia="ja-JP"/>
        </w:rPr>
        <w:t xml:space="preserve"> and the agreements were included in the LS to RAN2:</w:t>
      </w:r>
    </w:p>
    <w:p w14:paraId="05762BAB"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R4-2012563</w:t>
      </w:r>
      <w:r w:rsidRPr="00496D6F">
        <w:rPr>
          <w:rFonts w:eastAsiaTheme="minorEastAsia"/>
          <w:szCs w:val="20"/>
          <w:lang w:eastAsia="ja-JP"/>
        </w:rPr>
        <w:tab/>
        <w:t>LS to RAN2 on IAB-MT feature list</w:t>
      </w:r>
    </w:p>
    <w:p w14:paraId="2175E7F6" w14:textId="77777777" w:rsidR="00CB7F62" w:rsidRDefault="00CB7F62" w:rsidP="00CB7F62">
      <w:pPr>
        <w:rPr>
          <w:szCs w:val="20"/>
        </w:rPr>
      </w:pPr>
    </w:p>
    <w:p w14:paraId="43507B9E" w14:textId="77777777" w:rsidR="00CB7F62" w:rsidRPr="00121B22" w:rsidRDefault="00CB7F62" w:rsidP="00CB7F62">
      <w:pPr>
        <w:rPr>
          <w:rFonts w:eastAsiaTheme="minorEastAsia"/>
          <w:szCs w:val="20"/>
          <w:u w:val="single"/>
          <w:lang w:eastAsia="ja-JP"/>
        </w:rPr>
      </w:pPr>
      <w:r>
        <w:rPr>
          <w:rFonts w:eastAsiaTheme="minorEastAsia" w:hint="eastAsia"/>
          <w:szCs w:val="20"/>
          <w:u w:val="single"/>
          <w:lang w:eastAsia="ja-JP"/>
        </w:rPr>
        <w:t>R</w:t>
      </w:r>
      <w:r>
        <w:rPr>
          <w:rFonts w:eastAsiaTheme="minorEastAsia"/>
          <w:szCs w:val="20"/>
          <w:u w:val="single"/>
          <w:lang w:eastAsia="ja-JP"/>
        </w:rPr>
        <w:t>F</w:t>
      </w:r>
    </w:p>
    <w:p w14:paraId="01A33F88" w14:textId="77777777" w:rsidR="00CB7F62" w:rsidRDefault="00CB7F62" w:rsidP="00CB7F62">
      <w:pPr>
        <w:rPr>
          <w:rFonts w:eastAsiaTheme="minorEastAsia"/>
          <w:szCs w:val="20"/>
          <w:lang w:eastAsia="ja-JP"/>
        </w:rPr>
      </w:pPr>
      <w:r>
        <w:rPr>
          <w:rFonts w:eastAsiaTheme="minorEastAsia"/>
          <w:szCs w:val="20"/>
          <w:lang w:eastAsia="ja-JP"/>
        </w:rPr>
        <w:t xml:space="preserve">WF on IAB-MT </w:t>
      </w:r>
      <w:proofErr w:type="spellStart"/>
      <w:r>
        <w:rPr>
          <w:rFonts w:eastAsiaTheme="minorEastAsia"/>
          <w:szCs w:val="20"/>
          <w:lang w:eastAsia="ja-JP"/>
        </w:rPr>
        <w:t>Pcmax</w:t>
      </w:r>
      <w:proofErr w:type="spellEnd"/>
      <w:r>
        <w:rPr>
          <w:rFonts w:eastAsiaTheme="minorEastAsia"/>
          <w:szCs w:val="20"/>
          <w:lang w:eastAsia="ja-JP"/>
        </w:rPr>
        <w:t>, power control and dynamic range (R4-2012616)</w:t>
      </w:r>
    </w:p>
    <w:p w14:paraId="6EC903CB" w14:textId="77777777" w:rsidR="00CB7F62" w:rsidRDefault="00CB7F62" w:rsidP="00CB7F62">
      <w:pPr>
        <w:rPr>
          <w:rFonts w:eastAsiaTheme="minorEastAsia"/>
          <w:szCs w:val="20"/>
          <w:lang w:eastAsia="ja-JP"/>
        </w:rPr>
      </w:pPr>
      <w:r>
        <w:rPr>
          <w:rFonts w:eastAsiaTheme="minorEastAsia"/>
          <w:szCs w:val="20"/>
          <w:lang w:eastAsia="ja-JP"/>
        </w:rPr>
        <w:tab/>
      </w:r>
      <w:r w:rsidRPr="00A2749A">
        <w:rPr>
          <w:rFonts w:eastAsiaTheme="minorEastAsia"/>
          <w:szCs w:val="20"/>
          <w:highlight w:val="green"/>
          <w:lang w:eastAsia="ja-JP"/>
        </w:rPr>
        <w:t>Agreements:</w:t>
      </w:r>
    </w:p>
    <w:p w14:paraId="30A37637"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MOP for LA IAB-MT type 1-H: 24 dBm per TAB connector</w:t>
      </w:r>
    </w:p>
    <w:p w14:paraId="09FAD78D"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MOP for LA IAB-MT type 1-O: 24 + 10*log10(</w:t>
      </w:r>
      <w:proofErr w:type="spellStart"/>
      <w:proofErr w:type="gramStart"/>
      <w:r w:rsidRPr="00A2749A">
        <w:rPr>
          <w:rFonts w:eastAsiaTheme="minorEastAsia"/>
          <w:szCs w:val="20"/>
          <w:lang w:eastAsia="ja-JP"/>
        </w:rPr>
        <w:t>N</w:t>
      </w:r>
      <w:r w:rsidRPr="00A2749A">
        <w:rPr>
          <w:rFonts w:eastAsiaTheme="minorEastAsia"/>
          <w:szCs w:val="20"/>
          <w:vertAlign w:val="subscript"/>
          <w:lang w:eastAsia="ja-JP"/>
        </w:rPr>
        <w:t>TXU,counted</w:t>
      </w:r>
      <w:proofErr w:type="spellEnd"/>
      <w:proofErr w:type="gramEnd"/>
      <w:r w:rsidRPr="00A2749A">
        <w:rPr>
          <w:rFonts w:eastAsiaTheme="minorEastAsia"/>
          <w:szCs w:val="20"/>
          <w:lang w:eastAsia="ja-JP"/>
        </w:rPr>
        <w:t>)</w:t>
      </w:r>
    </w:p>
    <w:p w14:paraId="772BFF35"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 xml:space="preserve">Scaling factor for LA IAB-MT type 1-H: </w:t>
      </w:r>
      <w:proofErr w:type="spellStart"/>
      <w:proofErr w:type="gramStart"/>
      <w:r w:rsidRPr="00A2749A">
        <w:rPr>
          <w:rFonts w:eastAsiaTheme="minorEastAsia"/>
          <w:szCs w:val="20"/>
          <w:lang w:eastAsia="ja-JP"/>
        </w:rPr>
        <w:t>N</w:t>
      </w:r>
      <w:r w:rsidRPr="00A2749A">
        <w:rPr>
          <w:rFonts w:eastAsiaTheme="minorEastAsia"/>
          <w:szCs w:val="20"/>
          <w:vertAlign w:val="subscript"/>
          <w:lang w:eastAsia="ja-JP"/>
        </w:rPr>
        <w:t>TXU,counted</w:t>
      </w:r>
      <w:proofErr w:type="spellEnd"/>
      <w:proofErr w:type="gramEnd"/>
      <w:r w:rsidRPr="00A2749A">
        <w:rPr>
          <w:rFonts w:eastAsiaTheme="minorEastAsia"/>
          <w:szCs w:val="20"/>
          <w:lang w:eastAsia="ja-JP"/>
        </w:rPr>
        <w:t xml:space="preserve"> = min(</w:t>
      </w:r>
      <w:proofErr w:type="spellStart"/>
      <w:r w:rsidRPr="00A2749A">
        <w:rPr>
          <w:rFonts w:eastAsiaTheme="minorEastAsia"/>
          <w:szCs w:val="20"/>
          <w:lang w:eastAsia="ja-JP"/>
        </w:rPr>
        <w:t>N</w:t>
      </w:r>
      <w:r w:rsidRPr="00A2749A">
        <w:rPr>
          <w:rFonts w:eastAsiaTheme="minorEastAsia"/>
          <w:szCs w:val="20"/>
          <w:vertAlign w:val="subscript"/>
          <w:lang w:eastAsia="ja-JP"/>
        </w:rPr>
        <w:t>TXU,active</w:t>
      </w:r>
      <w:proofErr w:type="spellEnd"/>
      <w:r w:rsidRPr="00A2749A">
        <w:rPr>
          <w:rFonts w:eastAsiaTheme="minorEastAsia"/>
          <w:szCs w:val="20"/>
          <w:lang w:eastAsia="ja-JP"/>
        </w:rPr>
        <w:t xml:space="preserve"> , 8×N</w:t>
      </w:r>
      <w:r w:rsidRPr="00A2749A">
        <w:rPr>
          <w:rFonts w:eastAsiaTheme="minorEastAsia"/>
          <w:szCs w:val="20"/>
          <w:vertAlign w:val="subscript"/>
          <w:lang w:eastAsia="ja-JP"/>
        </w:rPr>
        <w:t>cells</w:t>
      </w:r>
      <w:r w:rsidRPr="00A2749A">
        <w:rPr>
          <w:rFonts w:eastAsiaTheme="minorEastAsia"/>
          <w:szCs w:val="20"/>
          <w:lang w:eastAsia="ja-JP"/>
        </w:rPr>
        <w:t>)</w:t>
      </w:r>
    </w:p>
    <w:p w14:paraId="6DEA7CED"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 xml:space="preserve">Scaling factor for LA IAB-MT type 1-O: </w:t>
      </w:r>
      <w:proofErr w:type="spellStart"/>
      <w:proofErr w:type="gramStart"/>
      <w:r w:rsidRPr="00A2749A">
        <w:rPr>
          <w:rFonts w:eastAsiaTheme="minorEastAsia"/>
          <w:szCs w:val="20"/>
          <w:lang w:eastAsia="ja-JP"/>
        </w:rPr>
        <w:t>N</w:t>
      </w:r>
      <w:r w:rsidRPr="00A2749A">
        <w:rPr>
          <w:rFonts w:eastAsiaTheme="minorEastAsia"/>
          <w:szCs w:val="20"/>
          <w:vertAlign w:val="subscript"/>
          <w:lang w:eastAsia="ja-JP"/>
        </w:rPr>
        <w:t>TXU,counted</w:t>
      </w:r>
      <w:proofErr w:type="spellEnd"/>
      <w:proofErr w:type="gramEnd"/>
      <w:r w:rsidRPr="00A2749A">
        <w:rPr>
          <w:rFonts w:eastAsiaTheme="minorEastAsia"/>
          <w:szCs w:val="20"/>
          <w:lang w:eastAsia="ja-JP"/>
        </w:rPr>
        <w:t xml:space="preserve"> = min(</w:t>
      </w:r>
      <w:proofErr w:type="spellStart"/>
      <w:r w:rsidRPr="00A2749A">
        <w:rPr>
          <w:rFonts w:eastAsiaTheme="minorEastAsia"/>
          <w:szCs w:val="20"/>
          <w:lang w:eastAsia="ja-JP"/>
        </w:rPr>
        <w:t>N</w:t>
      </w:r>
      <w:r w:rsidRPr="00A2749A">
        <w:rPr>
          <w:rFonts w:eastAsiaTheme="minorEastAsia"/>
          <w:szCs w:val="20"/>
          <w:vertAlign w:val="subscript"/>
          <w:lang w:eastAsia="ja-JP"/>
        </w:rPr>
        <w:t>TXU,active</w:t>
      </w:r>
      <w:proofErr w:type="spellEnd"/>
      <w:r w:rsidRPr="00A2749A">
        <w:rPr>
          <w:rFonts w:eastAsiaTheme="minorEastAsia"/>
          <w:szCs w:val="20"/>
          <w:lang w:eastAsia="ja-JP"/>
        </w:rPr>
        <w:t xml:space="preserve"> , 8×N</w:t>
      </w:r>
      <w:r w:rsidRPr="00A2749A">
        <w:rPr>
          <w:rFonts w:eastAsiaTheme="minorEastAsia"/>
          <w:szCs w:val="20"/>
          <w:vertAlign w:val="subscript"/>
          <w:lang w:eastAsia="ja-JP"/>
        </w:rPr>
        <w:t>cells</w:t>
      </w:r>
      <w:r w:rsidRPr="00A2749A">
        <w:rPr>
          <w:rFonts w:eastAsiaTheme="minorEastAsia"/>
          <w:szCs w:val="20"/>
          <w:lang w:eastAsia="ja-JP"/>
        </w:rPr>
        <w:t>)</w:t>
      </w:r>
    </w:p>
    <w:p w14:paraId="57C786DC"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 xml:space="preserve">Note: Applied the same method for Tx emission and Rx emission as well </w:t>
      </w:r>
    </w:p>
    <w:p w14:paraId="1C8D7C04"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 xml:space="preserve">The following factors are not included in the </w:t>
      </w:r>
      <w:proofErr w:type="spellStart"/>
      <w:r w:rsidRPr="00A2749A">
        <w:rPr>
          <w:rFonts w:eastAsiaTheme="minorEastAsia"/>
          <w:szCs w:val="20"/>
          <w:lang w:eastAsia="ja-JP"/>
        </w:rPr>
        <w:t>Pcmax</w:t>
      </w:r>
      <w:proofErr w:type="spellEnd"/>
      <w:r w:rsidRPr="00A2749A">
        <w:rPr>
          <w:rFonts w:eastAsiaTheme="minorEastAsia"/>
          <w:szCs w:val="20"/>
          <w:lang w:eastAsia="ja-JP"/>
        </w:rPr>
        <w:t xml:space="preserve"> definition.</w:t>
      </w:r>
    </w:p>
    <w:p w14:paraId="7ADB73FA" w14:textId="77777777" w:rsidR="00CB7F62" w:rsidRPr="00A2749A" w:rsidRDefault="00CB7F62" w:rsidP="00CB7F62">
      <w:pPr>
        <w:numPr>
          <w:ilvl w:val="1"/>
          <w:numId w:val="70"/>
        </w:numPr>
        <w:rPr>
          <w:rFonts w:eastAsiaTheme="minorEastAsia"/>
          <w:szCs w:val="20"/>
          <w:lang w:eastAsia="ja-JP"/>
        </w:rPr>
      </w:pPr>
      <w:proofErr w:type="spellStart"/>
      <w:r w:rsidRPr="00A2749A">
        <w:rPr>
          <w:rFonts w:eastAsiaTheme="minorEastAsia"/>
          <w:szCs w:val="20"/>
          <w:lang w:eastAsia="ja-JP"/>
        </w:rPr>
        <w:t>PowerClass</w:t>
      </w:r>
      <w:proofErr w:type="spellEnd"/>
      <w:r w:rsidRPr="00A2749A">
        <w:rPr>
          <w:rFonts w:eastAsiaTheme="minorEastAsia"/>
          <w:szCs w:val="20"/>
          <w:lang w:eastAsia="ja-JP"/>
        </w:rPr>
        <w:t xml:space="preserve">, </w:t>
      </w:r>
      <w:proofErr w:type="spellStart"/>
      <w:r w:rsidRPr="00A2749A">
        <w:rPr>
          <w:rFonts w:eastAsiaTheme="minorEastAsia"/>
          <w:szCs w:val="20"/>
          <w:lang w:eastAsia="ja-JP"/>
        </w:rPr>
        <w:t>ΔP</w:t>
      </w:r>
      <w:r w:rsidRPr="00A2749A">
        <w:rPr>
          <w:rFonts w:eastAsiaTheme="minorEastAsia"/>
          <w:szCs w:val="20"/>
          <w:vertAlign w:val="subscript"/>
          <w:lang w:eastAsia="ja-JP"/>
        </w:rPr>
        <w:t>PowerClass</w:t>
      </w:r>
      <w:proofErr w:type="spellEnd"/>
      <w:r w:rsidRPr="00A2749A">
        <w:rPr>
          <w:rFonts w:eastAsiaTheme="minorEastAsia"/>
          <w:szCs w:val="20"/>
          <w:vertAlign w:val="subscript"/>
          <w:lang w:eastAsia="ja-JP"/>
        </w:rPr>
        <w:t xml:space="preserve">, </w:t>
      </w:r>
      <w:r w:rsidRPr="00A2749A">
        <w:rPr>
          <w:rFonts w:eastAsiaTheme="minorEastAsia"/>
          <w:szCs w:val="20"/>
          <w:lang w:eastAsia="ja-JP"/>
        </w:rPr>
        <w:t xml:space="preserve">MPR/A-MPR, </w:t>
      </w:r>
      <w:proofErr w:type="spellStart"/>
      <w:r w:rsidRPr="00A2749A">
        <w:rPr>
          <w:rFonts w:eastAsiaTheme="minorEastAsia"/>
          <w:szCs w:val="20"/>
          <w:lang w:eastAsia="ja-JP"/>
        </w:rPr>
        <w:t>Pemax</w:t>
      </w:r>
      <w:proofErr w:type="spellEnd"/>
      <w:r w:rsidRPr="00A2749A">
        <w:rPr>
          <w:rFonts w:eastAsiaTheme="minorEastAsia"/>
          <w:szCs w:val="20"/>
          <w:lang w:eastAsia="ja-JP"/>
        </w:rPr>
        <w:t xml:space="preserve">, and </w:t>
      </w:r>
      <w:proofErr w:type="spellStart"/>
      <w:r w:rsidRPr="00A2749A">
        <w:rPr>
          <w:rFonts w:eastAsiaTheme="minorEastAsia"/>
          <w:szCs w:val="20"/>
          <w:lang w:eastAsia="ja-JP"/>
        </w:rPr>
        <w:t>Interband</w:t>
      </w:r>
      <w:proofErr w:type="spellEnd"/>
      <w:r w:rsidRPr="00A2749A">
        <w:rPr>
          <w:rFonts w:eastAsiaTheme="minorEastAsia"/>
          <w:szCs w:val="20"/>
          <w:lang w:eastAsia="ja-JP"/>
        </w:rPr>
        <w:t xml:space="preserve"> CA, SUL and SRS related.</w:t>
      </w:r>
    </w:p>
    <w:p w14:paraId="4FFD2572" w14:textId="77777777" w:rsidR="00CB7F62" w:rsidRPr="00A2749A" w:rsidRDefault="00CB7F62" w:rsidP="00CB7F62">
      <w:pPr>
        <w:numPr>
          <w:ilvl w:val="0"/>
          <w:numId w:val="70"/>
        </w:numPr>
        <w:rPr>
          <w:rFonts w:eastAsiaTheme="minorEastAsia"/>
          <w:szCs w:val="20"/>
          <w:lang w:eastAsia="ja-JP"/>
        </w:rPr>
      </w:pPr>
      <w:proofErr w:type="spellStart"/>
      <w:r w:rsidRPr="00A2749A">
        <w:rPr>
          <w:rFonts w:eastAsiaTheme="minorEastAsia"/>
          <w:szCs w:val="20"/>
          <w:lang w:eastAsia="ja-JP"/>
        </w:rPr>
        <w:t>Pcmax</w:t>
      </w:r>
      <w:proofErr w:type="spellEnd"/>
      <w:r w:rsidRPr="00A2749A">
        <w:rPr>
          <w:rFonts w:eastAsiaTheme="minorEastAsia"/>
          <w:szCs w:val="20"/>
          <w:lang w:eastAsia="ja-JP"/>
        </w:rPr>
        <w:t xml:space="preserve"> definition: </w:t>
      </w:r>
    </w:p>
    <w:p w14:paraId="3D926859"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 xml:space="preserve">Option 1: </w:t>
      </w:r>
      <w:proofErr w:type="spellStart"/>
      <w:r w:rsidRPr="00A2749A">
        <w:rPr>
          <w:rFonts w:eastAsiaTheme="minorEastAsia"/>
          <w:szCs w:val="20"/>
          <w:lang w:eastAsia="ja-JP"/>
        </w:rPr>
        <w:t>Pcmax</w:t>
      </w:r>
      <w:proofErr w:type="spellEnd"/>
      <w:r w:rsidRPr="00A2749A">
        <w:rPr>
          <w:rFonts w:eastAsiaTheme="minorEastAsia"/>
          <w:szCs w:val="20"/>
          <w:lang w:eastAsia="ja-JP"/>
        </w:rPr>
        <w:t xml:space="preserve"> = </w:t>
      </w:r>
      <w:proofErr w:type="spellStart"/>
      <w:r w:rsidRPr="00A2749A">
        <w:rPr>
          <w:rFonts w:eastAsiaTheme="minorEastAsia"/>
          <w:i/>
          <w:iCs/>
          <w:szCs w:val="20"/>
          <w:lang w:eastAsia="ja-JP"/>
        </w:rPr>
        <w:t>P</w:t>
      </w:r>
      <w:r w:rsidRPr="00A2749A">
        <w:rPr>
          <w:rFonts w:eastAsiaTheme="minorEastAsia"/>
          <w:i/>
          <w:iCs/>
          <w:szCs w:val="20"/>
          <w:vertAlign w:val="subscript"/>
          <w:lang w:eastAsia="ja-JP"/>
        </w:rPr>
        <w:t>declared</w:t>
      </w:r>
      <w:proofErr w:type="spellEnd"/>
    </w:p>
    <w:p w14:paraId="34B9E152" w14:textId="77777777" w:rsidR="00CB7F62" w:rsidRPr="00A2749A" w:rsidRDefault="00CB7F62" w:rsidP="00CB7F62">
      <w:pPr>
        <w:numPr>
          <w:ilvl w:val="2"/>
          <w:numId w:val="70"/>
        </w:numPr>
        <w:rPr>
          <w:rFonts w:eastAsiaTheme="minorEastAsia"/>
          <w:szCs w:val="20"/>
          <w:lang w:eastAsia="ja-JP"/>
        </w:rPr>
      </w:pPr>
      <w:proofErr w:type="spellStart"/>
      <w:proofErr w:type="gramStart"/>
      <w:r w:rsidRPr="00A2749A">
        <w:rPr>
          <w:rFonts w:eastAsiaTheme="minorEastAsia"/>
          <w:i/>
          <w:iCs/>
          <w:szCs w:val="20"/>
          <w:lang w:eastAsia="ja-JP"/>
        </w:rPr>
        <w:t>P</w:t>
      </w:r>
      <w:r w:rsidRPr="00A2749A">
        <w:rPr>
          <w:rFonts w:eastAsiaTheme="minorEastAsia"/>
          <w:i/>
          <w:iCs/>
          <w:szCs w:val="20"/>
          <w:vertAlign w:val="subscript"/>
          <w:lang w:eastAsia="ja-JP"/>
        </w:rPr>
        <w:t>declared</w:t>
      </w:r>
      <w:proofErr w:type="spellEnd"/>
      <w:r w:rsidRPr="00A2749A">
        <w:rPr>
          <w:rFonts w:eastAsiaTheme="minorEastAsia"/>
          <w:i/>
          <w:iCs/>
          <w:szCs w:val="20"/>
          <w:vertAlign w:val="subscript"/>
          <w:lang w:eastAsia="ja-JP"/>
        </w:rPr>
        <w:t xml:space="preserve">  </w:t>
      </w:r>
      <w:r w:rsidRPr="00A2749A">
        <w:rPr>
          <w:rFonts w:eastAsiaTheme="minorEastAsia"/>
          <w:i/>
          <w:iCs/>
          <w:szCs w:val="20"/>
          <w:lang w:eastAsia="ja-JP"/>
        </w:rPr>
        <w:t>includes</w:t>
      </w:r>
      <w:proofErr w:type="gramEnd"/>
      <w:r w:rsidRPr="00A2749A">
        <w:rPr>
          <w:rFonts w:eastAsiaTheme="minorEastAsia"/>
          <w:i/>
          <w:iCs/>
          <w:szCs w:val="20"/>
          <w:lang w:eastAsia="ja-JP"/>
        </w:rPr>
        <w:t xml:space="preserve"> the declared back off power.</w:t>
      </w:r>
    </w:p>
    <w:p w14:paraId="5A05C919" w14:textId="77777777" w:rsidR="00CB7F62" w:rsidRPr="00A2749A" w:rsidRDefault="00CB7F62" w:rsidP="00CB7F62">
      <w:pPr>
        <w:numPr>
          <w:ilvl w:val="3"/>
          <w:numId w:val="70"/>
        </w:numPr>
        <w:rPr>
          <w:rFonts w:eastAsiaTheme="minorEastAsia"/>
          <w:szCs w:val="20"/>
          <w:lang w:eastAsia="ja-JP"/>
        </w:rPr>
      </w:pPr>
      <w:r w:rsidRPr="00A2749A">
        <w:rPr>
          <w:rFonts w:eastAsiaTheme="minorEastAsia"/>
          <w:i/>
          <w:iCs/>
          <w:szCs w:val="20"/>
          <w:lang w:eastAsia="ja-JP"/>
        </w:rPr>
        <w:t xml:space="preserve">Further work on the definition of </w:t>
      </w:r>
      <w:proofErr w:type="spellStart"/>
      <w:r w:rsidRPr="00A2749A">
        <w:rPr>
          <w:rFonts w:eastAsiaTheme="minorEastAsia"/>
          <w:i/>
          <w:iCs/>
          <w:szCs w:val="20"/>
          <w:lang w:eastAsia="ja-JP"/>
        </w:rPr>
        <w:t>P</w:t>
      </w:r>
      <w:r w:rsidRPr="00A2749A">
        <w:rPr>
          <w:rFonts w:eastAsiaTheme="minorEastAsia"/>
          <w:i/>
          <w:iCs/>
          <w:szCs w:val="20"/>
          <w:vertAlign w:val="subscript"/>
          <w:lang w:eastAsia="ja-JP"/>
        </w:rPr>
        <w:t>declared</w:t>
      </w:r>
      <w:proofErr w:type="spellEnd"/>
      <w:r w:rsidRPr="00A2749A">
        <w:rPr>
          <w:rFonts w:eastAsiaTheme="minorEastAsia"/>
          <w:i/>
          <w:iCs/>
          <w:szCs w:val="20"/>
          <w:vertAlign w:val="subscript"/>
          <w:lang w:eastAsia="ja-JP"/>
        </w:rPr>
        <w:t xml:space="preserve"> </w:t>
      </w:r>
      <w:r w:rsidRPr="00A2749A">
        <w:rPr>
          <w:rFonts w:eastAsiaTheme="minorEastAsia"/>
          <w:i/>
          <w:iCs/>
          <w:szCs w:val="20"/>
          <w:lang w:eastAsia="ja-JP"/>
        </w:rPr>
        <w:t>in TP R4-2012618.</w:t>
      </w:r>
    </w:p>
    <w:p w14:paraId="2B00BAC5"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Power control requirements are not defined for WA IAB-MT.</w:t>
      </w:r>
    </w:p>
    <w:p w14:paraId="5609E69D"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Absolute power tolerance is not defined for LA IAB-MT.</w:t>
      </w:r>
    </w:p>
    <w:p w14:paraId="54E10713"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 xml:space="preserve">Relative power tolerance for LA IAB-MT </w:t>
      </w:r>
    </w:p>
    <w:p w14:paraId="57D94F46"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 xml:space="preserve">Further work on TP R4-2012618 as basis with the requirements </w:t>
      </w:r>
      <w:proofErr w:type="gramStart"/>
      <w:r w:rsidRPr="00A2749A">
        <w:rPr>
          <w:rFonts w:eastAsiaTheme="minorEastAsia"/>
          <w:szCs w:val="20"/>
          <w:lang w:eastAsia="ja-JP"/>
        </w:rPr>
        <w:t>with  [</w:t>
      </w:r>
      <w:proofErr w:type="gramEnd"/>
      <w:r w:rsidRPr="00A2749A">
        <w:rPr>
          <w:rFonts w:eastAsiaTheme="minorEastAsia"/>
          <w:szCs w:val="20"/>
          <w:lang w:eastAsia="ja-JP"/>
        </w:rPr>
        <w:t xml:space="preserve"> ]/values as TBD</w:t>
      </w:r>
    </w:p>
    <w:p w14:paraId="46C3156F"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These values can be further discussed and modified in conformance phase if needed</w:t>
      </w:r>
    </w:p>
    <w:p w14:paraId="451A1778"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Aggregated power tolerance for LA IAB-MT</w:t>
      </w:r>
    </w:p>
    <w:p w14:paraId="15032FC3"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Include the requirements in the core specification</w:t>
      </w:r>
    </w:p>
    <w:p w14:paraId="364C0529"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Further work on</w:t>
      </w:r>
      <w:r>
        <w:rPr>
          <w:rFonts w:eastAsiaTheme="minorEastAsia"/>
          <w:szCs w:val="20"/>
          <w:lang w:eastAsia="ja-JP"/>
        </w:rPr>
        <w:t xml:space="preserve"> </w:t>
      </w:r>
      <w:r w:rsidRPr="00A2749A">
        <w:rPr>
          <w:rFonts w:eastAsiaTheme="minorEastAsia"/>
          <w:szCs w:val="20"/>
          <w:lang w:eastAsia="ja-JP"/>
        </w:rPr>
        <w:t xml:space="preserve">TP R4-2012618 as basis with the requirements </w:t>
      </w:r>
      <w:proofErr w:type="gramStart"/>
      <w:r w:rsidRPr="00A2749A">
        <w:rPr>
          <w:rFonts w:eastAsiaTheme="minorEastAsia"/>
          <w:szCs w:val="20"/>
          <w:lang w:eastAsia="ja-JP"/>
        </w:rPr>
        <w:t>with  [</w:t>
      </w:r>
      <w:proofErr w:type="gramEnd"/>
      <w:r w:rsidRPr="00A2749A">
        <w:rPr>
          <w:rFonts w:eastAsiaTheme="minorEastAsia"/>
          <w:szCs w:val="20"/>
          <w:lang w:eastAsia="ja-JP"/>
        </w:rPr>
        <w:t xml:space="preserve"> ] /values as TBD</w:t>
      </w:r>
    </w:p>
    <w:p w14:paraId="1D6ECE03"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 xml:space="preserve">FFS whether need to have test cases which can be further discussed in conformance phase </w:t>
      </w:r>
      <w:proofErr w:type="gramStart"/>
      <w:r w:rsidRPr="00A2749A">
        <w:rPr>
          <w:rFonts w:eastAsiaTheme="minorEastAsia"/>
          <w:szCs w:val="20"/>
          <w:lang w:eastAsia="ja-JP"/>
        </w:rPr>
        <w:t>considering  test</w:t>
      </w:r>
      <w:proofErr w:type="gramEnd"/>
      <w:r w:rsidRPr="00A2749A">
        <w:rPr>
          <w:rFonts w:eastAsiaTheme="minorEastAsia"/>
          <w:szCs w:val="20"/>
          <w:lang w:eastAsia="ja-JP"/>
        </w:rPr>
        <w:t xml:space="preserve"> tolerance and dynamic range requirements</w:t>
      </w:r>
    </w:p>
    <w:p w14:paraId="3EE213F2" w14:textId="77777777" w:rsidR="00CB7F62" w:rsidRPr="00A2749A" w:rsidRDefault="00CB7F62" w:rsidP="00CB7F62">
      <w:pPr>
        <w:numPr>
          <w:ilvl w:val="1"/>
          <w:numId w:val="70"/>
        </w:numPr>
        <w:rPr>
          <w:rFonts w:eastAsiaTheme="minorEastAsia"/>
          <w:szCs w:val="20"/>
          <w:lang w:eastAsia="ja-JP"/>
        </w:rPr>
      </w:pPr>
      <w:r w:rsidRPr="00A2749A">
        <w:rPr>
          <w:rFonts w:eastAsiaTheme="minorEastAsia"/>
          <w:szCs w:val="20"/>
          <w:lang w:eastAsia="ja-JP"/>
        </w:rPr>
        <w:t xml:space="preserve">Further discuss (the </w:t>
      </w:r>
      <w:r w:rsidRPr="00A2749A">
        <w:rPr>
          <w:rFonts w:eastAsiaTheme="minorEastAsia"/>
          <w:szCs w:val="20"/>
          <w:lang w:val="en-GB" w:eastAsia="ja-JP"/>
        </w:rPr>
        <w:t xml:space="preserve">non-contiguous transmissions time period </w:t>
      </w:r>
      <w:r w:rsidRPr="00A2749A">
        <w:rPr>
          <w:rFonts w:eastAsiaTheme="minorEastAsia"/>
          <w:szCs w:val="20"/>
          <w:lang w:eastAsia="ja-JP"/>
        </w:rPr>
        <w:t xml:space="preserve">value [21ms] </w:t>
      </w:r>
      <w:r w:rsidRPr="00A2749A">
        <w:rPr>
          <w:rFonts w:eastAsiaTheme="minorEastAsia"/>
          <w:szCs w:val="20"/>
          <w:lang w:val="en-GB" w:eastAsia="ja-JP"/>
        </w:rPr>
        <w:t>in response to 0 dB commands</w:t>
      </w:r>
      <w:r w:rsidRPr="00A2749A">
        <w:rPr>
          <w:rFonts w:eastAsiaTheme="minorEastAsia"/>
          <w:szCs w:val="20"/>
          <w:lang w:eastAsia="ja-JP"/>
        </w:rPr>
        <w:t>)</w:t>
      </w:r>
    </w:p>
    <w:p w14:paraId="0223F001"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PHR mapping will be discussed in RRM session.</w:t>
      </w:r>
    </w:p>
    <w:p w14:paraId="37BAF59C" w14:textId="77777777" w:rsidR="00CB7F62" w:rsidRDefault="00CB7F62" w:rsidP="00CB7F62">
      <w:pPr>
        <w:numPr>
          <w:ilvl w:val="1"/>
          <w:numId w:val="70"/>
        </w:numPr>
        <w:rPr>
          <w:rFonts w:eastAsiaTheme="minorEastAsia"/>
          <w:szCs w:val="20"/>
          <w:lang w:eastAsia="ja-JP"/>
        </w:rPr>
      </w:pPr>
      <w:r w:rsidRPr="00A2749A">
        <w:rPr>
          <w:rFonts w:eastAsiaTheme="minorEastAsia"/>
          <w:szCs w:val="20"/>
          <w:lang w:eastAsia="ja-JP"/>
        </w:rPr>
        <w:t>If there’re some related RF issues, they can be discussed in the maintenance stage.</w:t>
      </w:r>
    </w:p>
    <w:p w14:paraId="1A6D31B3" w14:textId="77777777" w:rsidR="00CB7F62" w:rsidRPr="00A2749A" w:rsidRDefault="00CB7F62" w:rsidP="00CB7F62">
      <w:pPr>
        <w:numPr>
          <w:ilvl w:val="0"/>
          <w:numId w:val="70"/>
        </w:numPr>
        <w:rPr>
          <w:rFonts w:eastAsiaTheme="minorEastAsia"/>
          <w:szCs w:val="20"/>
          <w:lang w:eastAsia="ja-JP"/>
        </w:rPr>
      </w:pPr>
      <w:r w:rsidRPr="00A2749A">
        <w:rPr>
          <w:rFonts w:eastAsiaTheme="minorEastAsia"/>
          <w:szCs w:val="20"/>
          <w:lang w:eastAsia="ja-JP"/>
        </w:rPr>
        <w:t>Both X and Y will be captured in the core spec, the final wording for the side condition is captured in TP R4-2012621</w:t>
      </w:r>
    </w:p>
    <w:p w14:paraId="6A186A34" w14:textId="77777777" w:rsidR="00CB7F62" w:rsidRDefault="00CB7F62" w:rsidP="00CB7F62">
      <w:pPr>
        <w:rPr>
          <w:rFonts w:eastAsiaTheme="minorEastAsia"/>
          <w:szCs w:val="20"/>
          <w:lang w:eastAsia="ja-JP"/>
        </w:rPr>
      </w:pPr>
    </w:p>
    <w:p w14:paraId="45AF4659" w14:textId="77777777" w:rsidR="00CB7F62" w:rsidRDefault="00CB7F62" w:rsidP="00CB7F62">
      <w:pPr>
        <w:rPr>
          <w:rFonts w:eastAsiaTheme="minorEastAsia"/>
          <w:szCs w:val="20"/>
          <w:lang w:eastAsia="ja-JP"/>
        </w:rPr>
      </w:pPr>
      <w:r w:rsidRPr="00D561FE">
        <w:rPr>
          <w:rFonts w:eastAsiaTheme="minorEastAsia"/>
          <w:szCs w:val="20"/>
          <w:lang w:eastAsia="ja-JP"/>
        </w:rPr>
        <w:t>WF on IAB-MT Tx requirements</w:t>
      </w:r>
      <w:r>
        <w:rPr>
          <w:rFonts w:eastAsiaTheme="minorEastAsia"/>
          <w:szCs w:val="20"/>
          <w:lang w:eastAsia="ja-JP"/>
        </w:rPr>
        <w:t xml:space="preserve"> (</w:t>
      </w:r>
      <w:r w:rsidRPr="00D561FE">
        <w:rPr>
          <w:rFonts w:eastAsiaTheme="minorEastAsia"/>
          <w:szCs w:val="20"/>
          <w:lang w:eastAsia="ja-JP"/>
        </w:rPr>
        <w:t>R4-2012745</w:t>
      </w:r>
      <w:r>
        <w:rPr>
          <w:rFonts w:eastAsiaTheme="minorEastAsia"/>
          <w:szCs w:val="20"/>
          <w:lang w:eastAsia="ja-JP"/>
        </w:rPr>
        <w:t>)</w:t>
      </w:r>
    </w:p>
    <w:p w14:paraId="702AAF07" w14:textId="77777777" w:rsidR="00CB7F62" w:rsidRDefault="00CB7F62" w:rsidP="00CB7F62">
      <w:pPr>
        <w:rPr>
          <w:rFonts w:eastAsiaTheme="minorEastAsia"/>
          <w:szCs w:val="20"/>
          <w:lang w:eastAsia="ja-JP"/>
        </w:rPr>
      </w:pPr>
      <w:r>
        <w:rPr>
          <w:rFonts w:eastAsiaTheme="minorEastAsia"/>
          <w:szCs w:val="20"/>
          <w:lang w:eastAsia="ja-JP"/>
        </w:rPr>
        <w:tab/>
      </w:r>
      <w:r w:rsidRPr="00A2749A">
        <w:rPr>
          <w:rFonts w:eastAsiaTheme="minorEastAsia"/>
          <w:szCs w:val="20"/>
          <w:highlight w:val="green"/>
          <w:lang w:eastAsia="ja-JP"/>
        </w:rPr>
        <w:t>Agreements:</w:t>
      </w:r>
    </w:p>
    <w:p w14:paraId="3089928F" w14:textId="77777777" w:rsidR="00CB7F62" w:rsidRPr="00A2749A" w:rsidRDefault="00CB7F62" w:rsidP="00CB7F62">
      <w:pPr>
        <w:numPr>
          <w:ilvl w:val="0"/>
          <w:numId w:val="71"/>
        </w:numPr>
        <w:rPr>
          <w:rFonts w:eastAsiaTheme="minorEastAsia"/>
          <w:szCs w:val="20"/>
        </w:rPr>
      </w:pPr>
      <w:r w:rsidRPr="00A2749A">
        <w:rPr>
          <w:rFonts w:eastAsiaTheme="minorEastAsia"/>
          <w:szCs w:val="20"/>
        </w:rPr>
        <w:t>Do not specify spectrum flatness, in-band emission, LO leakage and IQ-imbalance requirements for IAB-MT</w:t>
      </w:r>
    </w:p>
    <w:p w14:paraId="28C84AE6"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EVM measurement procedure will be included in the core specification, but only during performance part of the WI</w:t>
      </w:r>
    </w:p>
    <w:p w14:paraId="26EE0FF4" w14:textId="77777777" w:rsidR="00CB7F62" w:rsidRDefault="00CB7F62" w:rsidP="00CB7F62">
      <w:pPr>
        <w:numPr>
          <w:ilvl w:val="0"/>
          <w:numId w:val="71"/>
        </w:numPr>
        <w:rPr>
          <w:rFonts w:eastAsiaTheme="minorEastAsia"/>
          <w:szCs w:val="20"/>
          <w:lang w:eastAsia="ja-JP"/>
        </w:rPr>
      </w:pPr>
      <w:r w:rsidRPr="00A2749A">
        <w:rPr>
          <w:rFonts w:eastAsiaTheme="minorEastAsia"/>
          <w:szCs w:val="20"/>
          <w:lang w:eastAsia="ja-JP"/>
        </w:rPr>
        <w:lastRenderedPageBreak/>
        <w:t>No further discussion in Rel-16 WI of IAB-MT as synchronization source impact on network performance and possible further work</w:t>
      </w:r>
    </w:p>
    <w:p w14:paraId="15E6D88A"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 xml:space="preserve">Scaling factor for LA IAB-MT type 1-O: </w:t>
      </w:r>
      <w:proofErr w:type="spellStart"/>
      <w:proofErr w:type="gramStart"/>
      <w:r w:rsidRPr="00A2749A">
        <w:rPr>
          <w:rFonts w:eastAsiaTheme="minorEastAsia"/>
          <w:szCs w:val="20"/>
          <w:lang w:eastAsia="ja-JP"/>
        </w:rPr>
        <w:t>N</w:t>
      </w:r>
      <w:r w:rsidRPr="00A2749A">
        <w:rPr>
          <w:rFonts w:eastAsiaTheme="minorEastAsia"/>
          <w:szCs w:val="20"/>
          <w:vertAlign w:val="subscript"/>
          <w:lang w:eastAsia="ja-JP"/>
        </w:rPr>
        <w:t>TXU,counted</w:t>
      </w:r>
      <w:proofErr w:type="spellEnd"/>
      <w:proofErr w:type="gramEnd"/>
      <w:r w:rsidRPr="00A2749A">
        <w:rPr>
          <w:rFonts w:eastAsiaTheme="minorEastAsia"/>
          <w:szCs w:val="20"/>
          <w:lang w:eastAsia="ja-JP"/>
        </w:rPr>
        <w:t xml:space="preserve"> = min(</w:t>
      </w:r>
      <w:proofErr w:type="spellStart"/>
      <w:r w:rsidRPr="00A2749A">
        <w:rPr>
          <w:rFonts w:eastAsiaTheme="minorEastAsia"/>
          <w:szCs w:val="20"/>
          <w:lang w:eastAsia="ja-JP"/>
        </w:rPr>
        <w:t>N</w:t>
      </w:r>
      <w:r w:rsidRPr="00A2749A">
        <w:rPr>
          <w:rFonts w:eastAsiaTheme="minorEastAsia"/>
          <w:szCs w:val="20"/>
          <w:vertAlign w:val="subscript"/>
          <w:lang w:eastAsia="ja-JP"/>
        </w:rPr>
        <w:t>TXU,active</w:t>
      </w:r>
      <w:proofErr w:type="spellEnd"/>
      <w:r w:rsidRPr="00A2749A">
        <w:rPr>
          <w:rFonts w:eastAsiaTheme="minorEastAsia"/>
          <w:szCs w:val="20"/>
          <w:lang w:eastAsia="ja-JP"/>
        </w:rPr>
        <w:t xml:space="preserve"> , 8×N</w:t>
      </w:r>
      <w:r w:rsidRPr="00A2749A">
        <w:rPr>
          <w:rFonts w:eastAsiaTheme="minorEastAsia"/>
          <w:szCs w:val="20"/>
          <w:vertAlign w:val="subscript"/>
          <w:lang w:eastAsia="ja-JP"/>
        </w:rPr>
        <w:t>cells</w:t>
      </w:r>
      <w:r w:rsidRPr="00A2749A">
        <w:rPr>
          <w:rFonts w:eastAsiaTheme="minorEastAsia"/>
          <w:szCs w:val="20"/>
          <w:lang w:eastAsia="ja-JP"/>
        </w:rPr>
        <w:t>) (agreement in R4-2012616)</w:t>
      </w:r>
    </w:p>
    <w:p w14:paraId="540DD1E4"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FR1 LA IAB-MT re-uses BS relative ACLR, absolute ACLR, OBUE, OOB boundary and general spurious emissions</w:t>
      </w:r>
    </w:p>
    <w:p w14:paraId="3139F4AA"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FR2 LA IAB-MT re-uses BS absolute ACLR, OBUE, OOB boundary and general spurious emissions. Relative ACLR was already agreed previously (24 dB)</w:t>
      </w:r>
    </w:p>
    <w:p w14:paraId="176BF99F"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 xml:space="preserve">WA IAB-MT shall re-use WA </w:t>
      </w:r>
      <w:proofErr w:type="spellStart"/>
      <w:r w:rsidRPr="00A2749A">
        <w:rPr>
          <w:rFonts w:eastAsiaTheme="minorEastAsia"/>
          <w:szCs w:val="20"/>
          <w:lang w:eastAsia="ja-JP"/>
        </w:rPr>
        <w:t>gNB</w:t>
      </w:r>
      <w:proofErr w:type="spellEnd"/>
      <w:r w:rsidRPr="00A2749A">
        <w:rPr>
          <w:rFonts w:eastAsiaTheme="minorEastAsia"/>
          <w:szCs w:val="20"/>
          <w:lang w:eastAsia="ja-JP"/>
        </w:rPr>
        <w:t xml:space="preserve"> absolute ACLR, both category A and B</w:t>
      </w:r>
    </w:p>
    <w:p w14:paraId="245416C4" w14:textId="77777777" w:rsidR="00CB7F62" w:rsidRPr="00A2749A" w:rsidRDefault="00CB7F62" w:rsidP="00CB7F62">
      <w:pPr>
        <w:numPr>
          <w:ilvl w:val="0"/>
          <w:numId w:val="71"/>
        </w:numPr>
        <w:rPr>
          <w:rFonts w:eastAsiaTheme="minorEastAsia"/>
          <w:szCs w:val="20"/>
          <w:lang w:eastAsia="ja-JP"/>
        </w:rPr>
      </w:pPr>
      <w:proofErr w:type="spellStart"/>
      <w:r w:rsidRPr="00A2749A">
        <w:rPr>
          <w:rFonts w:eastAsiaTheme="minorEastAsia"/>
          <w:szCs w:val="20"/>
          <w:lang w:eastAsia="ja-JP"/>
        </w:rPr>
        <w:t>gNB</w:t>
      </w:r>
      <w:proofErr w:type="spellEnd"/>
      <w:r w:rsidRPr="00A2749A">
        <w:rPr>
          <w:rFonts w:eastAsiaTheme="minorEastAsia"/>
          <w:szCs w:val="20"/>
          <w:lang w:eastAsia="ja-JP"/>
        </w:rPr>
        <w:t xml:space="preserve"> requirements are adopted for co-existence and co-location requirements, further clarifications are needed for co-location, to be included in the TP</w:t>
      </w:r>
    </w:p>
    <w:p w14:paraId="48FA140D"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 xml:space="preserve">Transmission in DL timeslot requires meeting </w:t>
      </w:r>
      <w:proofErr w:type="spellStart"/>
      <w:r w:rsidRPr="00A2749A">
        <w:rPr>
          <w:rFonts w:eastAsiaTheme="minorEastAsia"/>
          <w:szCs w:val="20"/>
          <w:lang w:eastAsia="ja-JP"/>
        </w:rPr>
        <w:t>gNB</w:t>
      </w:r>
      <w:proofErr w:type="spellEnd"/>
      <w:r w:rsidRPr="00A2749A">
        <w:rPr>
          <w:rFonts w:eastAsiaTheme="minorEastAsia"/>
          <w:szCs w:val="20"/>
          <w:lang w:eastAsia="ja-JP"/>
        </w:rPr>
        <w:t xml:space="preserve"> requirements, Will be captured in TP for TR and TS</w:t>
      </w:r>
    </w:p>
    <w:p w14:paraId="3CE00F10" w14:textId="77777777" w:rsidR="00CB7F62" w:rsidRPr="00A2749A" w:rsidRDefault="00CB7F62" w:rsidP="00CB7F62">
      <w:pPr>
        <w:numPr>
          <w:ilvl w:val="0"/>
          <w:numId w:val="71"/>
        </w:numPr>
        <w:rPr>
          <w:rFonts w:eastAsiaTheme="minorEastAsia"/>
          <w:szCs w:val="20"/>
          <w:lang w:eastAsia="ja-JP"/>
        </w:rPr>
      </w:pPr>
      <w:r w:rsidRPr="00A2749A">
        <w:rPr>
          <w:rFonts w:eastAsiaTheme="minorEastAsia"/>
          <w:szCs w:val="20"/>
          <w:lang w:eastAsia="ja-JP"/>
        </w:rPr>
        <w:t xml:space="preserve">Additional emission requirements will be specified based on </w:t>
      </w:r>
      <w:proofErr w:type="spellStart"/>
      <w:r w:rsidRPr="00A2749A">
        <w:rPr>
          <w:rFonts w:eastAsiaTheme="minorEastAsia"/>
          <w:szCs w:val="20"/>
          <w:lang w:eastAsia="ja-JP"/>
        </w:rPr>
        <w:t>gNB</w:t>
      </w:r>
      <w:proofErr w:type="spellEnd"/>
      <w:r w:rsidRPr="00A2749A">
        <w:rPr>
          <w:rFonts w:eastAsiaTheme="minorEastAsia"/>
          <w:szCs w:val="20"/>
          <w:lang w:eastAsia="ja-JP"/>
        </w:rPr>
        <w:t xml:space="preserve"> requirements, further revise the requirements if needed pending on RAN2 responses</w:t>
      </w:r>
    </w:p>
    <w:p w14:paraId="7AAEB891" w14:textId="77777777" w:rsidR="00CB7F62" w:rsidRPr="00A2749A" w:rsidRDefault="00CB7F62" w:rsidP="00CB7F62">
      <w:pPr>
        <w:rPr>
          <w:rFonts w:eastAsiaTheme="minorEastAsia"/>
          <w:szCs w:val="20"/>
          <w:lang w:eastAsia="ja-JP"/>
        </w:rPr>
      </w:pPr>
    </w:p>
    <w:p w14:paraId="1BEB9820" w14:textId="77777777" w:rsidR="00CB7F62" w:rsidRPr="00A2749A" w:rsidRDefault="00CB7F62" w:rsidP="00CB7F62">
      <w:pPr>
        <w:rPr>
          <w:rFonts w:eastAsiaTheme="minorEastAsia"/>
          <w:szCs w:val="20"/>
          <w:lang w:eastAsia="ja-JP"/>
        </w:rPr>
      </w:pPr>
    </w:p>
    <w:p w14:paraId="3837CA6F" w14:textId="77777777" w:rsidR="00CB7F62" w:rsidRPr="00D561FE" w:rsidRDefault="00CB7F62" w:rsidP="00CB7F62">
      <w:pPr>
        <w:rPr>
          <w:rFonts w:eastAsiaTheme="minorEastAsia"/>
          <w:szCs w:val="20"/>
          <w:lang w:eastAsia="ja-JP"/>
        </w:rPr>
      </w:pPr>
      <w:r w:rsidRPr="00D561FE">
        <w:rPr>
          <w:rFonts w:eastAsiaTheme="minorEastAsia"/>
          <w:szCs w:val="20"/>
          <w:lang w:eastAsia="ja-JP"/>
        </w:rPr>
        <w:t>WF on remaining issue on Reference sensitivity and FRC for IAB-MT</w:t>
      </w:r>
      <w:r>
        <w:rPr>
          <w:rFonts w:eastAsiaTheme="minorEastAsia"/>
          <w:szCs w:val="20"/>
          <w:lang w:eastAsia="ja-JP"/>
        </w:rPr>
        <w:t>(</w:t>
      </w:r>
      <w:r w:rsidRPr="00D561FE">
        <w:rPr>
          <w:rFonts w:eastAsiaTheme="minorEastAsia"/>
          <w:szCs w:val="20"/>
          <w:lang w:eastAsia="ja-JP"/>
        </w:rPr>
        <w:t>R4-2012627</w:t>
      </w:r>
      <w:r>
        <w:rPr>
          <w:rFonts w:eastAsiaTheme="minorEastAsia"/>
          <w:szCs w:val="20"/>
          <w:lang w:eastAsia="ja-JP"/>
        </w:rPr>
        <w:t>)</w:t>
      </w:r>
    </w:p>
    <w:p w14:paraId="4F5DD0C0" w14:textId="77777777" w:rsidR="00CB7F62" w:rsidRDefault="00CB7F62" w:rsidP="00CB7F62">
      <w:pPr>
        <w:rPr>
          <w:rFonts w:eastAsiaTheme="minorEastAsia"/>
          <w:szCs w:val="20"/>
          <w:lang w:eastAsia="ja-JP"/>
        </w:rPr>
      </w:pPr>
      <w:r>
        <w:rPr>
          <w:rFonts w:eastAsiaTheme="minorEastAsia"/>
          <w:szCs w:val="20"/>
          <w:lang w:eastAsia="ja-JP"/>
        </w:rPr>
        <w:tab/>
      </w:r>
      <w:r w:rsidRPr="00A2749A">
        <w:rPr>
          <w:rFonts w:eastAsiaTheme="minorEastAsia"/>
          <w:szCs w:val="20"/>
          <w:highlight w:val="green"/>
          <w:lang w:eastAsia="ja-JP"/>
        </w:rPr>
        <w:t>Agreements:</w:t>
      </w:r>
    </w:p>
    <w:p w14:paraId="5D1E3A14" w14:textId="77777777" w:rsidR="00CB7F62" w:rsidRPr="00A2749A" w:rsidRDefault="00CB7F62" w:rsidP="00CB7F62">
      <w:pPr>
        <w:numPr>
          <w:ilvl w:val="0"/>
          <w:numId w:val="72"/>
        </w:numPr>
        <w:rPr>
          <w:rFonts w:eastAsiaTheme="minorEastAsia"/>
          <w:szCs w:val="20"/>
          <w:lang w:eastAsia="ja-JP"/>
        </w:rPr>
      </w:pPr>
      <w:r w:rsidRPr="00A2749A">
        <w:rPr>
          <w:rFonts w:eastAsiaTheme="minorEastAsia"/>
          <w:szCs w:val="20"/>
          <w:lang w:val="en-GB" w:eastAsia="ja-JP"/>
        </w:rPr>
        <w:t>Issue 1-1: SNR for REFSENS (IAB-MT)</w:t>
      </w:r>
    </w:p>
    <w:p w14:paraId="6BA6F36B" w14:textId="77777777" w:rsidR="00CB7F62" w:rsidRPr="00A2749A" w:rsidRDefault="00CB7F62" w:rsidP="00CB7F62">
      <w:pPr>
        <w:numPr>
          <w:ilvl w:val="1"/>
          <w:numId w:val="72"/>
        </w:numPr>
        <w:rPr>
          <w:rFonts w:eastAsiaTheme="minorEastAsia"/>
          <w:szCs w:val="20"/>
          <w:lang w:eastAsia="ja-JP"/>
        </w:rPr>
      </w:pPr>
      <w:r w:rsidRPr="00A2749A">
        <w:rPr>
          <w:rFonts w:eastAsiaTheme="minorEastAsia"/>
          <w:szCs w:val="20"/>
          <w:lang w:eastAsia="ja-JP"/>
        </w:rPr>
        <w:t>Agreement: Using SNR =-1 dB for IAB_MT sensitivity.</w:t>
      </w:r>
    </w:p>
    <w:p w14:paraId="7ED54E1F" w14:textId="77777777" w:rsidR="00CB7F62" w:rsidRPr="00A2749A" w:rsidRDefault="00CB7F62" w:rsidP="00CB7F62">
      <w:pPr>
        <w:numPr>
          <w:ilvl w:val="0"/>
          <w:numId w:val="72"/>
        </w:numPr>
        <w:rPr>
          <w:rFonts w:eastAsiaTheme="minorEastAsia"/>
          <w:szCs w:val="20"/>
          <w:lang w:eastAsia="ja-JP"/>
        </w:rPr>
      </w:pPr>
      <w:r w:rsidRPr="00A2749A">
        <w:rPr>
          <w:rFonts w:eastAsiaTheme="minorEastAsia"/>
          <w:i/>
          <w:iCs/>
          <w:szCs w:val="20"/>
          <w:lang w:eastAsia="ja-JP"/>
        </w:rPr>
        <w:t>Issue 1-2-1: FRC-necessity on 15 kHz SCS in FR1</w:t>
      </w:r>
    </w:p>
    <w:p w14:paraId="5822FE03" w14:textId="77777777" w:rsidR="00CB7F62" w:rsidRPr="00A2749A" w:rsidRDefault="00CB7F62" w:rsidP="00CB7F62">
      <w:pPr>
        <w:numPr>
          <w:ilvl w:val="1"/>
          <w:numId w:val="72"/>
        </w:numPr>
        <w:rPr>
          <w:rFonts w:eastAsiaTheme="minorEastAsia"/>
          <w:szCs w:val="20"/>
          <w:lang w:eastAsia="ja-JP"/>
        </w:rPr>
      </w:pPr>
      <w:r w:rsidRPr="00A2749A">
        <w:rPr>
          <w:rFonts w:eastAsiaTheme="minorEastAsia"/>
          <w:szCs w:val="20"/>
          <w:lang w:val="en-GB" w:eastAsia="ja-JP"/>
        </w:rPr>
        <w:t>Agreement: Exclude 15kHz SCS for IAB-MT FR1 FRC at current moment as no demand from operators</w:t>
      </w:r>
    </w:p>
    <w:p w14:paraId="51779194" w14:textId="77777777" w:rsidR="00CB7F62" w:rsidRPr="00A2749A" w:rsidRDefault="00CB7F62" w:rsidP="00CB7F62">
      <w:pPr>
        <w:numPr>
          <w:ilvl w:val="0"/>
          <w:numId w:val="72"/>
        </w:numPr>
        <w:rPr>
          <w:rFonts w:eastAsiaTheme="minorEastAsia"/>
          <w:szCs w:val="20"/>
          <w:lang w:eastAsia="ja-JP"/>
        </w:rPr>
      </w:pPr>
      <w:r w:rsidRPr="00A2749A">
        <w:rPr>
          <w:rFonts w:eastAsiaTheme="minorEastAsia"/>
          <w:i/>
          <w:iCs/>
          <w:szCs w:val="20"/>
          <w:lang w:eastAsia="ja-JP"/>
        </w:rPr>
        <w:t xml:space="preserve">Issue 1-2-2: FRC-general parameters with different views </w:t>
      </w:r>
    </w:p>
    <w:p w14:paraId="7318C875" w14:textId="77777777" w:rsidR="00CB7F62" w:rsidRPr="00A2749A" w:rsidRDefault="00CB7F62" w:rsidP="00CB7F62">
      <w:pPr>
        <w:numPr>
          <w:ilvl w:val="1"/>
          <w:numId w:val="72"/>
        </w:numPr>
        <w:rPr>
          <w:rFonts w:eastAsiaTheme="minorEastAsia"/>
          <w:szCs w:val="20"/>
          <w:lang w:eastAsia="ja-JP"/>
        </w:rPr>
      </w:pPr>
      <w:r w:rsidRPr="00A2749A">
        <w:rPr>
          <w:rFonts w:eastAsiaTheme="minorEastAsia"/>
          <w:szCs w:val="20"/>
          <w:lang w:val="en-GB" w:eastAsia="ja-JP"/>
        </w:rPr>
        <w:t xml:space="preserve">FRC: Keep MCS, PRB allocation, SCS and CHBW information in FRC for core requirements; further discuss other detailed parameters in conformance phase. </w:t>
      </w:r>
    </w:p>
    <w:p w14:paraId="18CF2DB6" w14:textId="77777777" w:rsidR="00CB7F62" w:rsidRPr="00A2749A" w:rsidRDefault="00CB7F62" w:rsidP="00CB7F62">
      <w:pPr>
        <w:numPr>
          <w:ilvl w:val="2"/>
          <w:numId w:val="72"/>
        </w:numPr>
        <w:rPr>
          <w:rFonts w:eastAsiaTheme="minorEastAsia"/>
          <w:szCs w:val="20"/>
          <w:lang w:eastAsia="ja-JP"/>
        </w:rPr>
      </w:pPr>
      <w:r w:rsidRPr="00A2749A">
        <w:rPr>
          <w:rFonts w:eastAsiaTheme="minorEastAsia"/>
          <w:szCs w:val="20"/>
          <w:lang w:val="en-GB" w:eastAsia="ja-JP"/>
        </w:rPr>
        <w:t>If any further information needed for core requirements, we can include them in conformance phase pending on further discussion.</w:t>
      </w:r>
    </w:p>
    <w:p w14:paraId="5F1966AC" w14:textId="77777777" w:rsidR="00CB7F62" w:rsidRPr="00A2749A" w:rsidRDefault="00CB7F62" w:rsidP="00CB7F62">
      <w:pPr>
        <w:numPr>
          <w:ilvl w:val="1"/>
          <w:numId w:val="72"/>
        </w:numPr>
        <w:rPr>
          <w:rFonts w:eastAsiaTheme="minorEastAsia"/>
          <w:szCs w:val="20"/>
          <w:lang w:eastAsia="ja-JP"/>
        </w:rPr>
      </w:pPr>
      <w:r w:rsidRPr="00A2749A">
        <w:rPr>
          <w:rFonts w:eastAsiaTheme="minorEastAsia"/>
          <w:szCs w:val="20"/>
          <w:lang w:val="en-GB" w:eastAsia="ja-JP"/>
        </w:rPr>
        <w:t>See following slides</w:t>
      </w:r>
    </w:p>
    <w:p w14:paraId="6C84C03B" w14:textId="77777777" w:rsidR="00CB7F62" w:rsidRPr="00A2749A" w:rsidRDefault="00CB7F62" w:rsidP="00CB7F62">
      <w:pPr>
        <w:numPr>
          <w:ilvl w:val="0"/>
          <w:numId w:val="72"/>
        </w:numPr>
        <w:rPr>
          <w:rFonts w:eastAsiaTheme="minorEastAsia"/>
          <w:szCs w:val="20"/>
          <w:lang w:eastAsia="ja-JP"/>
        </w:rPr>
      </w:pPr>
      <w:r w:rsidRPr="00A2749A">
        <w:rPr>
          <w:rFonts w:eastAsiaTheme="minorEastAsia"/>
          <w:szCs w:val="20"/>
          <w:lang w:eastAsia="ja-JP"/>
        </w:rPr>
        <w:t>Issue 1-3: FR1 IAB-MT RX dynamic range</w:t>
      </w:r>
    </w:p>
    <w:p w14:paraId="3BCF78EA" w14:textId="77777777" w:rsidR="00CB7F62" w:rsidRPr="00A2749A" w:rsidRDefault="00CB7F62" w:rsidP="00CB7F62">
      <w:pPr>
        <w:numPr>
          <w:ilvl w:val="1"/>
          <w:numId w:val="72"/>
        </w:numPr>
        <w:rPr>
          <w:rFonts w:eastAsiaTheme="minorEastAsia"/>
          <w:szCs w:val="20"/>
          <w:lang w:eastAsia="ja-JP"/>
        </w:rPr>
      </w:pPr>
      <w:r w:rsidRPr="00A2749A">
        <w:rPr>
          <w:rFonts w:eastAsiaTheme="minorEastAsia"/>
          <w:i/>
          <w:iCs/>
          <w:szCs w:val="20"/>
          <w:lang w:eastAsia="ja-JP"/>
        </w:rPr>
        <w:t>Agreement: no RX dynamic range to be defined for IAB-MT of FR1</w:t>
      </w:r>
    </w:p>
    <w:p w14:paraId="215E8EFD" w14:textId="77777777" w:rsidR="00CB7F62" w:rsidRPr="00A2749A" w:rsidRDefault="00CB7F62" w:rsidP="00CB7F62">
      <w:pPr>
        <w:rPr>
          <w:rFonts w:eastAsiaTheme="minorEastAsia"/>
          <w:szCs w:val="20"/>
          <w:lang w:eastAsia="ja-JP"/>
        </w:rPr>
      </w:pPr>
    </w:p>
    <w:p w14:paraId="43A03B8E" w14:textId="77777777" w:rsidR="00CB7F62" w:rsidRPr="00D561FE" w:rsidRDefault="00CB7F62" w:rsidP="00CB7F62">
      <w:pPr>
        <w:rPr>
          <w:rFonts w:eastAsiaTheme="minorEastAsia"/>
          <w:szCs w:val="20"/>
          <w:lang w:eastAsia="ja-JP"/>
        </w:rPr>
      </w:pPr>
      <w:r w:rsidRPr="00D561FE">
        <w:rPr>
          <w:rFonts w:eastAsiaTheme="minorEastAsia"/>
          <w:szCs w:val="20"/>
          <w:lang w:eastAsia="ja-JP"/>
        </w:rPr>
        <w:t xml:space="preserve">WF on FR1 narrowband blocking and OBB for IAB-MT </w:t>
      </w:r>
      <w:r>
        <w:rPr>
          <w:rFonts w:eastAsiaTheme="minorEastAsia"/>
          <w:szCs w:val="20"/>
          <w:lang w:eastAsia="ja-JP"/>
        </w:rPr>
        <w:t>(</w:t>
      </w:r>
      <w:r w:rsidRPr="00D561FE">
        <w:rPr>
          <w:rFonts w:eastAsiaTheme="minorEastAsia"/>
          <w:szCs w:val="20"/>
          <w:lang w:eastAsia="ja-JP"/>
        </w:rPr>
        <w:t>R4-2012630</w:t>
      </w:r>
      <w:r>
        <w:rPr>
          <w:rFonts w:eastAsiaTheme="minorEastAsia"/>
          <w:szCs w:val="20"/>
          <w:lang w:eastAsia="ja-JP"/>
        </w:rPr>
        <w:t>)</w:t>
      </w:r>
    </w:p>
    <w:p w14:paraId="7519808A" w14:textId="77777777" w:rsidR="00CB7F62" w:rsidRDefault="00CB7F62" w:rsidP="00CB7F62">
      <w:pPr>
        <w:ind w:firstLine="360"/>
        <w:rPr>
          <w:rFonts w:eastAsiaTheme="minorEastAsia"/>
          <w:szCs w:val="20"/>
          <w:lang w:eastAsia="ja-JP"/>
        </w:rPr>
      </w:pPr>
      <w:r w:rsidRPr="00A2749A">
        <w:rPr>
          <w:rFonts w:eastAsiaTheme="minorEastAsia"/>
          <w:szCs w:val="20"/>
          <w:highlight w:val="green"/>
          <w:lang w:eastAsia="ja-JP"/>
        </w:rPr>
        <w:t>Agreements:</w:t>
      </w:r>
    </w:p>
    <w:p w14:paraId="6E6512AF" w14:textId="77777777" w:rsidR="00CB7F62" w:rsidRPr="00A2749A" w:rsidRDefault="00CB7F62" w:rsidP="00CB7F62">
      <w:pPr>
        <w:numPr>
          <w:ilvl w:val="0"/>
          <w:numId w:val="73"/>
        </w:numPr>
        <w:tabs>
          <w:tab w:val="left" w:pos="720"/>
        </w:tabs>
        <w:rPr>
          <w:rFonts w:eastAsiaTheme="minorEastAsia"/>
          <w:szCs w:val="20"/>
          <w:lang w:eastAsia="ja-JP"/>
        </w:rPr>
      </w:pPr>
      <w:r w:rsidRPr="00A2749A">
        <w:rPr>
          <w:rFonts w:eastAsiaTheme="minorEastAsia"/>
          <w:szCs w:val="20"/>
          <w:lang w:eastAsia="ja-JP"/>
        </w:rPr>
        <w:t>For FR1 Local Area IAB-MT</w:t>
      </w:r>
    </w:p>
    <w:p w14:paraId="368ABAC9" w14:textId="77777777" w:rsidR="00CB7F62" w:rsidRPr="00A2749A" w:rsidRDefault="00CB7F62" w:rsidP="00CB7F62">
      <w:pPr>
        <w:numPr>
          <w:ilvl w:val="1"/>
          <w:numId w:val="73"/>
        </w:numPr>
        <w:tabs>
          <w:tab w:val="left" w:pos="720"/>
        </w:tabs>
        <w:rPr>
          <w:rFonts w:eastAsiaTheme="minorEastAsia"/>
          <w:szCs w:val="20"/>
          <w:lang w:eastAsia="ja-JP"/>
        </w:rPr>
      </w:pPr>
      <w:r w:rsidRPr="00A2749A">
        <w:rPr>
          <w:rFonts w:eastAsiaTheme="minorEastAsia"/>
          <w:b/>
          <w:bCs/>
          <w:szCs w:val="20"/>
          <w:u w:val="single"/>
          <w:lang w:val="en-GB" w:eastAsia="ja-JP"/>
        </w:rPr>
        <w:t xml:space="preserve">Narrow band blocking: </w:t>
      </w:r>
    </w:p>
    <w:p w14:paraId="032C8A90" w14:textId="77777777" w:rsidR="00CB7F62" w:rsidRPr="00A2749A" w:rsidRDefault="00CB7F62" w:rsidP="00CB7F62">
      <w:pPr>
        <w:numPr>
          <w:ilvl w:val="2"/>
          <w:numId w:val="73"/>
        </w:numPr>
        <w:tabs>
          <w:tab w:val="left" w:pos="720"/>
        </w:tabs>
        <w:rPr>
          <w:rFonts w:eastAsiaTheme="minorEastAsia"/>
          <w:szCs w:val="20"/>
          <w:lang w:eastAsia="ja-JP"/>
        </w:rPr>
      </w:pPr>
      <w:r w:rsidRPr="00A2749A">
        <w:rPr>
          <w:rFonts w:eastAsiaTheme="minorEastAsia"/>
          <w:szCs w:val="20"/>
          <w:lang w:eastAsia="ja-JP"/>
        </w:rPr>
        <w:t>Introduce narrow band blocking for FR1 IAB-MT as BS</w:t>
      </w:r>
    </w:p>
    <w:p w14:paraId="5ECC6C1C" w14:textId="77777777" w:rsidR="00CB7F62" w:rsidRPr="00A2749A" w:rsidRDefault="00CB7F62" w:rsidP="00CB7F62">
      <w:pPr>
        <w:numPr>
          <w:ilvl w:val="1"/>
          <w:numId w:val="73"/>
        </w:numPr>
        <w:tabs>
          <w:tab w:val="left" w:pos="720"/>
        </w:tabs>
        <w:rPr>
          <w:rFonts w:eastAsiaTheme="minorEastAsia"/>
          <w:szCs w:val="20"/>
          <w:lang w:eastAsia="ja-JP"/>
        </w:rPr>
      </w:pPr>
      <w:r w:rsidRPr="00A2749A">
        <w:rPr>
          <w:rFonts w:eastAsiaTheme="minorEastAsia"/>
          <w:szCs w:val="20"/>
          <w:lang w:eastAsia="ja-JP"/>
        </w:rPr>
        <w:t>OOB:</w:t>
      </w:r>
    </w:p>
    <w:p w14:paraId="635C580C" w14:textId="77777777" w:rsidR="00CB7F62" w:rsidRPr="00A2749A" w:rsidRDefault="00CB7F62" w:rsidP="00CB7F62">
      <w:pPr>
        <w:numPr>
          <w:ilvl w:val="2"/>
          <w:numId w:val="73"/>
        </w:numPr>
        <w:tabs>
          <w:tab w:val="left" w:pos="720"/>
        </w:tabs>
        <w:rPr>
          <w:rFonts w:eastAsiaTheme="minorEastAsia"/>
          <w:szCs w:val="20"/>
          <w:lang w:eastAsia="ja-JP"/>
        </w:rPr>
      </w:pPr>
      <w:r w:rsidRPr="00A2749A">
        <w:rPr>
          <w:rFonts w:eastAsiaTheme="minorEastAsia"/>
          <w:szCs w:val="20"/>
          <w:lang w:eastAsia="ja-JP"/>
        </w:rPr>
        <w:t>Introduce out-of-band blocking for FR1 IAB-MT as BS</w:t>
      </w:r>
    </w:p>
    <w:p w14:paraId="68AAA816" w14:textId="77777777" w:rsidR="00CB7F62" w:rsidRPr="00A2749A" w:rsidRDefault="00CB7F62" w:rsidP="00CB7F62">
      <w:pPr>
        <w:rPr>
          <w:rFonts w:eastAsiaTheme="minorEastAsia"/>
          <w:szCs w:val="20"/>
          <w:lang w:eastAsia="ja-JP"/>
        </w:rPr>
      </w:pPr>
    </w:p>
    <w:p w14:paraId="75FF4B20" w14:textId="77777777" w:rsidR="00CB7F62" w:rsidRPr="00A50811" w:rsidRDefault="00CB7F62" w:rsidP="00CB7F62">
      <w:pPr>
        <w:rPr>
          <w:szCs w:val="20"/>
          <w:u w:val="single"/>
        </w:rPr>
      </w:pPr>
      <w:r w:rsidRPr="00A50811">
        <w:rPr>
          <w:szCs w:val="20"/>
          <w:u w:val="single"/>
        </w:rPr>
        <w:t>RRM</w:t>
      </w:r>
    </w:p>
    <w:p w14:paraId="5DF2037C" w14:textId="77777777" w:rsidR="00CB7F62" w:rsidRDefault="00CB7F62" w:rsidP="00CB7F62">
      <w:pPr>
        <w:rPr>
          <w:b/>
          <w:bCs/>
        </w:rPr>
      </w:pPr>
    </w:p>
    <w:p w14:paraId="287C8570" w14:textId="77777777" w:rsidR="00CB7F62" w:rsidRPr="00F902CB" w:rsidRDefault="00CB7F62" w:rsidP="00CB7F62">
      <w:pPr>
        <w:rPr>
          <w:b/>
          <w:bCs/>
        </w:rPr>
      </w:pPr>
      <w:r w:rsidRPr="00F902CB">
        <w:rPr>
          <w:b/>
          <w:bCs/>
        </w:rPr>
        <w:t xml:space="preserve">Issue: </w:t>
      </w:r>
      <w:r w:rsidRPr="00F902CB">
        <w:rPr>
          <w:rFonts w:hint="eastAsia"/>
          <w:b/>
          <w:bCs/>
        </w:rPr>
        <w:t>Relaxation factor K2 (to relax RLM evaluation period compared to R15 UE requirements)</w:t>
      </w:r>
    </w:p>
    <w:p w14:paraId="4C17E7EA" w14:textId="77777777" w:rsidR="00CB7F62" w:rsidRDefault="00CB7F62" w:rsidP="00CB7F62">
      <w:pPr>
        <w:ind w:firstLine="45"/>
      </w:pPr>
      <w:r w:rsidRPr="00793050">
        <w:rPr>
          <w:highlight w:val="green"/>
        </w:rPr>
        <w:t>Agreement: K2 =3</w:t>
      </w:r>
      <w:r>
        <w:t xml:space="preserve"> </w:t>
      </w:r>
    </w:p>
    <w:p w14:paraId="4C28C7C3" w14:textId="77777777" w:rsidR="00CB7F62" w:rsidRDefault="00CB7F62" w:rsidP="00CB7F62">
      <w:pPr>
        <w:rPr>
          <w:szCs w:val="20"/>
        </w:rPr>
      </w:pPr>
    </w:p>
    <w:p w14:paraId="53844FD1" w14:textId="77777777" w:rsidR="00CB7F62" w:rsidRDefault="00CB7F62" w:rsidP="00CB7F62">
      <w:pPr>
        <w:rPr>
          <w:lang w:val="fi-FI"/>
        </w:rPr>
      </w:pPr>
      <w:r w:rsidRPr="000E781B">
        <w:rPr>
          <w:highlight w:val="green"/>
          <w:lang w:val="fi-FI"/>
        </w:rPr>
        <w:t>Agreement: Do not define transmit timing requirements in CA scenarios.</w:t>
      </w:r>
    </w:p>
    <w:p w14:paraId="15F6E5D0" w14:textId="77777777" w:rsidR="00CB7F62" w:rsidRDefault="00CB7F62" w:rsidP="00CB7F62">
      <w:pPr>
        <w:rPr>
          <w:szCs w:val="20"/>
          <w:lang w:val="fi-FI"/>
        </w:rPr>
      </w:pPr>
    </w:p>
    <w:p w14:paraId="3BDB0AB8" w14:textId="77777777" w:rsidR="00CB7F62" w:rsidRDefault="00CB7F62" w:rsidP="00CB7F62">
      <w:pPr>
        <w:rPr>
          <w:rFonts w:eastAsiaTheme="minorEastAsia"/>
          <w:szCs w:val="20"/>
          <w:lang w:val="fi-FI" w:eastAsia="ja-JP"/>
        </w:rPr>
      </w:pPr>
    </w:p>
    <w:p w14:paraId="5D370A7C" w14:textId="77777777" w:rsidR="00CB7F62" w:rsidRPr="00D561FE" w:rsidRDefault="00CB7F62" w:rsidP="00CB7F62">
      <w:pPr>
        <w:rPr>
          <w:rFonts w:eastAsiaTheme="minorEastAsia"/>
          <w:szCs w:val="20"/>
          <w:u w:val="single"/>
          <w:lang w:val="fi-FI" w:eastAsia="ja-JP"/>
        </w:rPr>
      </w:pPr>
      <w:r w:rsidRPr="00D561FE">
        <w:rPr>
          <w:rFonts w:eastAsiaTheme="minorEastAsia" w:hint="eastAsia"/>
          <w:szCs w:val="20"/>
          <w:u w:val="single"/>
          <w:lang w:val="fi-FI" w:eastAsia="ja-JP"/>
        </w:rPr>
        <w:t>E</w:t>
      </w:r>
      <w:r w:rsidRPr="00D561FE">
        <w:rPr>
          <w:rFonts w:eastAsiaTheme="minorEastAsia"/>
          <w:szCs w:val="20"/>
          <w:u w:val="single"/>
          <w:lang w:val="fi-FI" w:eastAsia="ja-JP"/>
        </w:rPr>
        <w:t>MC</w:t>
      </w:r>
    </w:p>
    <w:p w14:paraId="239A287E" w14:textId="77777777" w:rsidR="00CB7F62" w:rsidRDefault="00CB7F62" w:rsidP="00CB7F62">
      <w:pPr>
        <w:rPr>
          <w:rFonts w:eastAsiaTheme="minorEastAsia"/>
          <w:szCs w:val="20"/>
          <w:lang w:val="fi-FI" w:eastAsia="ja-JP"/>
        </w:rPr>
      </w:pPr>
    </w:p>
    <w:p w14:paraId="6C101D66" w14:textId="77777777" w:rsidR="00CB7F62" w:rsidRDefault="00CB7F62" w:rsidP="00CB7F62">
      <w:pPr>
        <w:rPr>
          <w:rFonts w:eastAsiaTheme="minorEastAsia"/>
          <w:szCs w:val="20"/>
          <w:lang w:val="fi-FI" w:eastAsia="ja-JP"/>
        </w:rPr>
      </w:pPr>
      <w:r>
        <w:rPr>
          <w:rFonts w:eastAsiaTheme="minorEastAsia" w:hint="eastAsia"/>
          <w:szCs w:val="20"/>
          <w:lang w:val="fi-FI" w:eastAsia="ja-JP"/>
        </w:rPr>
        <w:t>S</w:t>
      </w:r>
      <w:r>
        <w:rPr>
          <w:rFonts w:eastAsiaTheme="minorEastAsia"/>
          <w:szCs w:val="20"/>
          <w:lang w:val="fi-FI" w:eastAsia="ja-JP"/>
        </w:rPr>
        <w:t>everal TPs for the EMC specifications were agree as listed in the agreed TPs section below.</w:t>
      </w:r>
    </w:p>
    <w:p w14:paraId="4144B1AA" w14:textId="77777777" w:rsidR="00CB7F62" w:rsidRDefault="00CB7F62" w:rsidP="00CB7F62">
      <w:pPr>
        <w:rPr>
          <w:rFonts w:eastAsiaTheme="minorEastAsia"/>
          <w:szCs w:val="20"/>
          <w:lang w:val="fi-FI" w:eastAsia="ja-JP"/>
        </w:rPr>
      </w:pPr>
    </w:p>
    <w:p w14:paraId="036097E9" w14:textId="77777777" w:rsidR="00CB7F62" w:rsidRPr="00814BEC" w:rsidRDefault="00CB7F62" w:rsidP="00CB7F62">
      <w:pPr>
        <w:rPr>
          <w:rFonts w:eastAsiaTheme="minorEastAsia"/>
          <w:szCs w:val="20"/>
          <w:u w:val="single"/>
          <w:lang w:val="fi-FI" w:eastAsia="ja-JP"/>
        </w:rPr>
      </w:pPr>
      <w:r w:rsidRPr="00814BEC">
        <w:rPr>
          <w:rFonts w:eastAsiaTheme="minorEastAsia" w:hint="eastAsia"/>
          <w:szCs w:val="20"/>
          <w:u w:val="single"/>
          <w:lang w:val="fi-FI" w:eastAsia="ja-JP"/>
        </w:rPr>
        <w:t>P</w:t>
      </w:r>
      <w:r w:rsidRPr="00814BEC">
        <w:rPr>
          <w:rFonts w:eastAsiaTheme="minorEastAsia"/>
          <w:szCs w:val="20"/>
          <w:u w:val="single"/>
          <w:lang w:val="fi-FI" w:eastAsia="ja-JP"/>
        </w:rPr>
        <w:t>erformance part</w:t>
      </w:r>
    </w:p>
    <w:p w14:paraId="2BB06E42" w14:textId="77777777" w:rsidR="00CB7F62" w:rsidRDefault="00CB7F62" w:rsidP="00CB7F62">
      <w:pPr>
        <w:rPr>
          <w:rFonts w:eastAsiaTheme="minorEastAsia"/>
          <w:szCs w:val="20"/>
          <w:lang w:val="fi-FI" w:eastAsia="ja-JP"/>
        </w:rPr>
      </w:pPr>
    </w:p>
    <w:p w14:paraId="2A829EB0" w14:textId="77777777" w:rsidR="00CB7F62" w:rsidRDefault="00CB7F62" w:rsidP="00CB7F62">
      <w:pPr>
        <w:rPr>
          <w:rFonts w:eastAsiaTheme="minorEastAsia"/>
          <w:szCs w:val="20"/>
          <w:lang w:val="fi-FI" w:eastAsia="ja-JP"/>
        </w:rPr>
      </w:pPr>
      <w:r>
        <w:rPr>
          <w:rFonts w:eastAsiaTheme="minorEastAsia"/>
          <w:szCs w:val="20"/>
          <w:lang w:val="fi-FI" w:eastAsia="ja-JP"/>
        </w:rPr>
        <w:t>High level aspects of the demodulation requirements were discussed and agreed in a WF</w:t>
      </w:r>
    </w:p>
    <w:p w14:paraId="700E8F11" w14:textId="77777777" w:rsidR="00CB7F62" w:rsidRDefault="00CB7F62" w:rsidP="00CB7F62">
      <w:pPr>
        <w:rPr>
          <w:rFonts w:eastAsiaTheme="minorEastAsia"/>
          <w:szCs w:val="20"/>
          <w:lang w:eastAsia="ja-JP"/>
        </w:rPr>
      </w:pPr>
      <w:r w:rsidRPr="00A2749A">
        <w:rPr>
          <w:rFonts w:eastAsiaTheme="minorEastAsia"/>
          <w:szCs w:val="20"/>
          <w:lang w:eastAsia="ja-JP"/>
        </w:rPr>
        <w:t>WF on Rel-16 NR IAB demodulation requirements</w:t>
      </w:r>
      <w:r>
        <w:rPr>
          <w:rFonts w:eastAsiaTheme="minorEastAsia"/>
          <w:szCs w:val="20"/>
          <w:lang w:eastAsia="ja-JP"/>
        </w:rPr>
        <w:t xml:space="preserve"> (R4-2012644). The most relevant agreements are listed below:</w:t>
      </w:r>
    </w:p>
    <w:p w14:paraId="799363CD" w14:textId="77777777" w:rsidR="00CB7F62" w:rsidRPr="004D5FD3" w:rsidRDefault="00CB7F62" w:rsidP="00CB7F62">
      <w:pPr>
        <w:numPr>
          <w:ilvl w:val="0"/>
          <w:numId w:val="74"/>
        </w:numPr>
        <w:rPr>
          <w:rFonts w:eastAsiaTheme="minorEastAsia"/>
          <w:szCs w:val="20"/>
          <w:lang w:eastAsia="ja-JP"/>
        </w:rPr>
      </w:pPr>
      <w:r w:rsidRPr="004D5FD3">
        <w:rPr>
          <w:rFonts w:eastAsiaTheme="minorEastAsia"/>
          <w:szCs w:val="20"/>
          <w:lang w:val="en-GB" w:eastAsia="ja-JP"/>
        </w:rPr>
        <w:t xml:space="preserve">Working group to create and maintain the IAB </w:t>
      </w:r>
      <w:proofErr w:type="spellStart"/>
      <w:r w:rsidRPr="004D5FD3">
        <w:rPr>
          <w:rFonts w:eastAsiaTheme="minorEastAsia"/>
          <w:szCs w:val="20"/>
          <w:lang w:val="en-GB" w:eastAsia="ja-JP"/>
        </w:rPr>
        <w:t>demod</w:t>
      </w:r>
      <w:proofErr w:type="spellEnd"/>
      <w:r w:rsidRPr="004D5FD3">
        <w:rPr>
          <w:rFonts w:eastAsiaTheme="minorEastAsia"/>
          <w:szCs w:val="20"/>
          <w:lang w:val="en-GB" w:eastAsia="ja-JP"/>
        </w:rPr>
        <w:t xml:space="preserve"> conformance test specification</w:t>
      </w:r>
    </w:p>
    <w:p w14:paraId="2668AD94" w14:textId="77777777" w:rsidR="00CB7F62" w:rsidRPr="004D5FD3" w:rsidRDefault="00CB7F62" w:rsidP="00CB7F62">
      <w:pPr>
        <w:numPr>
          <w:ilvl w:val="1"/>
          <w:numId w:val="74"/>
        </w:numPr>
        <w:rPr>
          <w:rFonts w:eastAsiaTheme="minorEastAsia"/>
          <w:szCs w:val="20"/>
          <w:lang w:eastAsia="ja-JP"/>
        </w:rPr>
      </w:pPr>
      <w:r w:rsidRPr="004D5FD3">
        <w:rPr>
          <w:rFonts w:eastAsiaTheme="minorEastAsia"/>
          <w:szCs w:val="20"/>
          <w:lang w:val="en-GB" w:eastAsia="ja-JP"/>
        </w:rPr>
        <w:t xml:space="preserve">RAN4 should create and maintain the complete IAB </w:t>
      </w:r>
      <w:proofErr w:type="spellStart"/>
      <w:r w:rsidRPr="004D5FD3">
        <w:rPr>
          <w:rFonts w:eastAsiaTheme="minorEastAsia"/>
          <w:szCs w:val="20"/>
          <w:lang w:val="en-GB" w:eastAsia="ja-JP"/>
        </w:rPr>
        <w:t>demod</w:t>
      </w:r>
      <w:proofErr w:type="spellEnd"/>
      <w:r w:rsidRPr="004D5FD3">
        <w:rPr>
          <w:rFonts w:eastAsiaTheme="minorEastAsia"/>
          <w:szCs w:val="20"/>
          <w:lang w:val="en-GB" w:eastAsia="ja-JP"/>
        </w:rPr>
        <w:t xml:space="preserve"> conformance test specification.</w:t>
      </w:r>
    </w:p>
    <w:p w14:paraId="18D7D538" w14:textId="77777777" w:rsidR="00CB7F62" w:rsidRPr="004D5FD3" w:rsidRDefault="00CB7F62" w:rsidP="00CB7F62">
      <w:pPr>
        <w:numPr>
          <w:ilvl w:val="0"/>
          <w:numId w:val="74"/>
        </w:numPr>
        <w:rPr>
          <w:rFonts w:eastAsiaTheme="minorEastAsia"/>
          <w:szCs w:val="20"/>
          <w:lang w:eastAsia="ja-JP"/>
        </w:rPr>
      </w:pPr>
      <w:r w:rsidRPr="004D5FD3">
        <w:rPr>
          <w:rFonts w:eastAsiaTheme="minorEastAsia"/>
          <w:szCs w:val="20"/>
          <w:lang w:val="en-GB" w:eastAsia="ja-JP"/>
        </w:rPr>
        <w:t>Is a new test specification required?</w:t>
      </w:r>
    </w:p>
    <w:p w14:paraId="2B1B7FA4" w14:textId="77777777" w:rsidR="00CB7F62" w:rsidRPr="004D5FD3" w:rsidRDefault="00CB7F62" w:rsidP="00CB7F62">
      <w:pPr>
        <w:numPr>
          <w:ilvl w:val="1"/>
          <w:numId w:val="74"/>
        </w:numPr>
        <w:rPr>
          <w:rFonts w:eastAsiaTheme="minorEastAsia"/>
          <w:szCs w:val="20"/>
          <w:lang w:eastAsia="ja-JP"/>
        </w:rPr>
      </w:pPr>
      <w:r w:rsidRPr="004D5FD3">
        <w:rPr>
          <w:rFonts w:eastAsiaTheme="minorEastAsia"/>
          <w:szCs w:val="20"/>
          <w:lang w:val="en-GB" w:eastAsia="ja-JP"/>
        </w:rPr>
        <w:t xml:space="preserve">A new conformance test specification is preferred by the </w:t>
      </w:r>
      <w:proofErr w:type="spellStart"/>
      <w:r w:rsidRPr="004D5FD3">
        <w:rPr>
          <w:rFonts w:eastAsiaTheme="minorEastAsia"/>
          <w:szCs w:val="20"/>
          <w:lang w:val="en-GB" w:eastAsia="ja-JP"/>
        </w:rPr>
        <w:t>Demod</w:t>
      </w:r>
      <w:proofErr w:type="spellEnd"/>
      <w:r w:rsidRPr="004D5FD3">
        <w:rPr>
          <w:rFonts w:eastAsiaTheme="minorEastAsia"/>
          <w:szCs w:val="20"/>
          <w:lang w:val="en-GB" w:eastAsia="ja-JP"/>
        </w:rPr>
        <w:t xml:space="preserve"> group. Come back to this discussion in case the RF group comes to a different conclusion.</w:t>
      </w:r>
    </w:p>
    <w:p w14:paraId="58FC7631" w14:textId="77777777" w:rsidR="00CB7F62" w:rsidRPr="006751F0" w:rsidRDefault="00CB7F62" w:rsidP="00CB7F62">
      <w:pPr>
        <w:numPr>
          <w:ilvl w:val="0"/>
          <w:numId w:val="74"/>
        </w:numPr>
        <w:rPr>
          <w:rFonts w:eastAsiaTheme="minorEastAsia"/>
          <w:szCs w:val="20"/>
          <w:lang w:eastAsia="ja-JP"/>
        </w:rPr>
      </w:pPr>
      <w:r w:rsidRPr="006751F0">
        <w:rPr>
          <w:rFonts w:eastAsiaTheme="minorEastAsia"/>
          <w:szCs w:val="20"/>
          <w:lang w:val="en-GB" w:eastAsia="ja-JP"/>
        </w:rPr>
        <w:t>Parent node, IAB node, child node</w:t>
      </w:r>
    </w:p>
    <w:p w14:paraId="684F17CE" w14:textId="77777777" w:rsidR="00CB7F62" w:rsidRPr="006751F0" w:rsidRDefault="00CB7F62" w:rsidP="00CB7F62">
      <w:pPr>
        <w:numPr>
          <w:ilvl w:val="1"/>
          <w:numId w:val="74"/>
        </w:numPr>
        <w:rPr>
          <w:rFonts w:eastAsiaTheme="minorEastAsia"/>
          <w:szCs w:val="20"/>
          <w:lang w:eastAsia="ja-JP"/>
        </w:rPr>
      </w:pPr>
      <w:r w:rsidRPr="006751F0">
        <w:rPr>
          <w:rFonts w:eastAsiaTheme="minorEastAsia"/>
          <w:szCs w:val="20"/>
          <w:lang w:val="en-GB" w:eastAsia="ja-JP"/>
        </w:rPr>
        <w:t xml:space="preserve">Following WID, limit the scope of IAB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to only IAB-nodes, excluding the IAB-donor DU, and CU.</w:t>
      </w:r>
    </w:p>
    <w:p w14:paraId="3D512A27" w14:textId="77777777" w:rsidR="00CB7F62" w:rsidRPr="006751F0" w:rsidRDefault="00CB7F62" w:rsidP="00CB7F62">
      <w:pPr>
        <w:numPr>
          <w:ilvl w:val="0"/>
          <w:numId w:val="74"/>
        </w:numPr>
        <w:rPr>
          <w:rFonts w:eastAsiaTheme="minorEastAsia"/>
          <w:szCs w:val="20"/>
          <w:lang w:eastAsia="ja-JP"/>
        </w:rPr>
      </w:pPr>
      <w:r w:rsidRPr="006751F0">
        <w:rPr>
          <w:rFonts w:eastAsiaTheme="minorEastAsia"/>
          <w:szCs w:val="20"/>
          <w:lang w:val="en-GB" w:eastAsia="ja-JP"/>
        </w:rPr>
        <w:t>Backhaul and access links</w:t>
      </w:r>
    </w:p>
    <w:p w14:paraId="6DCAFEB8" w14:textId="77777777" w:rsidR="00CB7F62" w:rsidRPr="006751F0" w:rsidRDefault="00CB7F62" w:rsidP="00CB7F62">
      <w:pPr>
        <w:numPr>
          <w:ilvl w:val="1"/>
          <w:numId w:val="74"/>
        </w:numPr>
        <w:rPr>
          <w:rFonts w:eastAsiaTheme="minorEastAsia"/>
          <w:szCs w:val="20"/>
          <w:lang w:eastAsia="ja-JP"/>
        </w:rPr>
      </w:pPr>
      <w:r w:rsidRPr="006751F0">
        <w:rPr>
          <w:rFonts w:eastAsiaTheme="minorEastAsia"/>
          <w:szCs w:val="20"/>
          <w:lang w:val="en-GB" w:eastAsia="ja-JP"/>
        </w:rPr>
        <w:t xml:space="preserve">Limit the scope of IAB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to UL (access and backhaul) and DL (backhaul) links.</w:t>
      </w:r>
    </w:p>
    <w:p w14:paraId="1F9ACFE8" w14:textId="77777777" w:rsidR="00CB7F62" w:rsidRPr="004B01EC" w:rsidRDefault="00CB7F62" w:rsidP="00CB7F62">
      <w:pPr>
        <w:numPr>
          <w:ilvl w:val="0"/>
          <w:numId w:val="74"/>
        </w:numPr>
        <w:rPr>
          <w:rFonts w:eastAsiaTheme="minorEastAsia"/>
          <w:szCs w:val="20"/>
          <w:lang w:eastAsia="ja-JP"/>
        </w:rPr>
      </w:pPr>
      <w:r>
        <w:rPr>
          <w:rFonts w:eastAsiaTheme="minorEastAsia"/>
          <w:szCs w:val="20"/>
          <w:lang w:eastAsia="ja-JP"/>
        </w:rPr>
        <w:t>IAB-DU</w:t>
      </w:r>
    </w:p>
    <w:p w14:paraId="1126C2E3" w14:textId="77777777" w:rsidR="00CB7F62" w:rsidRPr="006751F0" w:rsidRDefault="00CB7F62" w:rsidP="00CB7F62">
      <w:pPr>
        <w:numPr>
          <w:ilvl w:val="1"/>
          <w:numId w:val="74"/>
        </w:numPr>
        <w:rPr>
          <w:rFonts w:eastAsiaTheme="minorEastAsia"/>
          <w:szCs w:val="20"/>
          <w:lang w:eastAsia="ja-JP"/>
        </w:rPr>
      </w:pPr>
      <w:r w:rsidRPr="006751F0">
        <w:rPr>
          <w:rFonts w:eastAsiaTheme="minorEastAsia"/>
          <w:szCs w:val="20"/>
          <w:lang w:val="en-GB" w:eastAsia="ja-JP"/>
        </w:rPr>
        <w:t>New test setup</w:t>
      </w:r>
    </w:p>
    <w:p w14:paraId="170F3C82" w14:textId="77777777" w:rsidR="00CB7F62" w:rsidRPr="006751F0" w:rsidRDefault="00CB7F62" w:rsidP="00CB7F62">
      <w:pPr>
        <w:numPr>
          <w:ilvl w:val="2"/>
          <w:numId w:val="74"/>
        </w:numPr>
        <w:rPr>
          <w:rFonts w:eastAsiaTheme="minorEastAsia"/>
          <w:szCs w:val="20"/>
          <w:lang w:eastAsia="ja-JP"/>
        </w:rPr>
      </w:pPr>
      <w:r w:rsidRPr="006751F0">
        <w:rPr>
          <w:rFonts w:eastAsiaTheme="minorEastAsia"/>
          <w:szCs w:val="20"/>
          <w:lang w:val="en-GB" w:eastAsia="ja-JP"/>
        </w:rPr>
        <w:t>Re-use the BS test setup for both OTA and conducted requirements, with IAB-MT functionality disabled during the test.</w:t>
      </w:r>
    </w:p>
    <w:p w14:paraId="3E9109FD" w14:textId="77777777" w:rsidR="00CB7F62" w:rsidRPr="006751F0" w:rsidRDefault="00CB7F62" w:rsidP="00CB7F62">
      <w:pPr>
        <w:numPr>
          <w:ilvl w:val="1"/>
          <w:numId w:val="74"/>
        </w:numPr>
        <w:rPr>
          <w:rFonts w:eastAsiaTheme="minorEastAsia"/>
          <w:szCs w:val="20"/>
          <w:lang w:eastAsia="ja-JP"/>
        </w:rPr>
      </w:pPr>
      <w:r w:rsidRPr="006751F0">
        <w:rPr>
          <w:rFonts w:eastAsiaTheme="minorEastAsia"/>
          <w:szCs w:val="20"/>
          <w:lang w:val="en-GB" w:eastAsia="ja-JP"/>
        </w:rPr>
        <w:t xml:space="preserve">Re-use of BS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requirements</w:t>
      </w:r>
    </w:p>
    <w:p w14:paraId="5D3902AE" w14:textId="77777777" w:rsidR="00CB7F62" w:rsidRPr="004B01EC" w:rsidRDefault="00CB7F62" w:rsidP="00CB7F62">
      <w:pPr>
        <w:numPr>
          <w:ilvl w:val="2"/>
          <w:numId w:val="74"/>
        </w:numPr>
        <w:rPr>
          <w:rFonts w:eastAsiaTheme="minorEastAsia"/>
          <w:szCs w:val="20"/>
          <w:lang w:eastAsia="ja-JP"/>
        </w:rPr>
      </w:pPr>
      <w:r w:rsidRPr="006751F0">
        <w:rPr>
          <w:rFonts w:eastAsiaTheme="minorEastAsia"/>
          <w:szCs w:val="20"/>
          <w:lang w:val="en-GB" w:eastAsia="ja-JP"/>
        </w:rPr>
        <w:t xml:space="preserve">“Re-use”, i.e., copy paste, from BS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requirements to the extent possible to avoid additional work. All conditions to be kept. For some cases “adapt” or “follow the principle of” may be needed.</w:t>
      </w:r>
    </w:p>
    <w:p w14:paraId="6F28A9E5" w14:textId="77777777" w:rsidR="00CB7F62" w:rsidRPr="004B01EC" w:rsidRDefault="00CB7F62" w:rsidP="00CB7F62">
      <w:pPr>
        <w:pStyle w:val="ListParagraph"/>
        <w:numPr>
          <w:ilvl w:val="2"/>
          <w:numId w:val="74"/>
        </w:numPr>
        <w:ind w:leftChars="0"/>
        <w:rPr>
          <w:rFonts w:ascii="Times New Roman" w:eastAsiaTheme="minorEastAsia" w:hAnsi="Times New Roman"/>
          <w:kern w:val="0"/>
          <w:sz w:val="24"/>
          <w:szCs w:val="20"/>
        </w:rPr>
      </w:pPr>
      <w:r w:rsidRPr="004B01EC">
        <w:rPr>
          <w:rFonts w:ascii="Times New Roman" w:eastAsiaTheme="minorEastAsia" w:hAnsi="Times New Roman"/>
          <w:kern w:val="0"/>
          <w:sz w:val="24"/>
          <w:szCs w:val="20"/>
        </w:rPr>
        <w:t>Recommended WF: All participants are invited to provide a first overview of requirements to re-use/adapt/follow the principle of, for the next meeting.</w:t>
      </w:r>
      <w:bookmarkStart w:id="2" w:name="_GoBack"/>
      <w:bookmarkEnd w:id="2"/>
    </w:p>
    <w:p w14:paraId="623B06ED" w14:textId="77777777" w:rsidR="00CB7F62" w:rsidRPr="004B01EC" w:rsidRDefault="00CB7F62" w:rsidP="00CB7F62">
      <w:pPr>
        <w:numPr>
          <w:ilvl w:val="0"/>
          <w:numId w:val="74"/>
        </w:numPr>
        <w:rPr>
          <w:rFonts w:eastAsiaTheme="minorEastAsia"/>
          <w:szCs w:val="20"/>
          <w:lang w:eastAsia="ja-JP"/>
        </w:rPr>
      </w:pPr>
      <w:r>
        <w:rPr>
          <w:rFonts w:eastAsiaTheme="minorEastAsia"/>
          <w:szCs w:val="20"/>
          <w:lang w:eastAsia="ja-JP"/>
        </w:rPr>
        <w:t>IAB-MT</w:t>
      </w:r>
    </w:p>
    <w:p w14:paraId="0D858E90" w14:textId="77777777" w:rsidR="00CB7F62" w:rsidRPr="006751F0" w:rsidRDefault="00CB7F62" w:rsidP="00CB7F62">
      <w:pPr>
        <w:numPr>
          <w:ilvl w:val="1"/>
          <w:numId w:val="74"/>
        </w:numPr>
        <w:rPr>
          <w:rFonts w:eastAsiaTheme="minorEastAsia"/>
          <w:szCs w:val="20"/>
          <w:lang w:eastAsia="ja-JP"/>
        </w:rPr>
      </w:pPr>
      <w:r w:rsidRPr="006751F0">
        <w:rPr>
          <w:rFonts w:eastAsiaTheme="minorEastAsia"/>
          <w:szCs w:val="20"/>
          <w:lang w:val="en-GB" w:eastAsia="ja-JP"/>
        </w:rPr>
        <w:t xml:space="preserve">Feasibility of BS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based test setup</w:t>
      </w:r>
      <w:r>
        <w:rPr>
          <w:rFonts w:eastAsiaTheme="minorEastAsia"/>
          <w:szCs w:val="20"/>
          <w:lang w:val="en-GB" w:eastAsia="ja-JP"/>
        </w:rPr>
        <w:t xml:space="preserve"> for IAB-MT</w:t>
      </w:r>
      <w:r w:rsidRPr="006751F0">
        <w:rPr>
          <w:rFonts w:eastAsiaTheme="minorEastAsia"/>
          <w:szCs w:val="20"/>
          <w:lang w:val="en-GB" w:eastAsia="ja-JP"/>
        </w:rPr>
        <w:t xml:space="preserve">: </w:t>
      </w:r>
    </w:p>
    <w:p w14:paraId="57BAE355" w14:textId="77777777" w:rsidR="00CB7F62" w:rsidRPr="006751F0" w:rsidRDefault="00CB7F62" w:rsidP="00CB7F62">
      <w:pPr>
        <w:numPr>
          <w:ilvl w:val="2"/>
          <w:numId w:val="74"/>
        </w:numPr>
        <w:rPr>
          <w:rFonts w:eastAsiaTheme="minorEastAsia"/>
          <w:szCs w:val="20"/>
          <w:lang w:eastAsia="ja-JP"/>
        </w:rPr>
      </w:pPr>
      <w:r w:rsidRPr="006751F0">
        <w:rPr>
          <w:rFonts w:eastAsiaTheme="minorEastAsia"/>
          <w:szCs w:val="20"/>
          <w:lang w:val="en-GB" w:eastAsia="ja-JP"/>
        </w:rPr>
        <w:t xml:space="preserve">Evaluate for next meeting, if the BS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based test setup is feasible to be applied to IAB-MT testing.</w:t>
      </w:r>
    </w:p>
    <w:p w14:paraId="37B0167C" w14:textId="77777777" w:rsidR="00CB7F62" w:rsidRPr="006751F0" w:rsidRDefault="00CB7F62" w:rsidP="00CB7F62">
      <w:pPr>
        <w:numPr>
          <w:ilvl w:val="3"/>
          <w:numId w:val="74"/>
        </w:numPr>
        <w:rPr>
          <w:rFonts w:eastAsiaTheme="minorEastAsia"/>
          <w:szCs w:val="20"/>
          <w:lang w:eastAsia="ja-JP"/>
        </w:rPr>
      </w:pPr>
      <w:r w:rsidRPr="006751F0">
        <w:rPr>
          <w:rFonts w:eastAsiaTheme="minorEastAsia"/>
          <w:szCs w:val="20"/>
          <w:lang w:val="en-GB" w:eastAsia="ja-JP"/>
        </w:rPr>
        <w:t>I.e., is one way or two-way connection needed?</w:t>
      </w:r>
    </w:p>
    <w:p w14:paraId="795B6E62" w14:textId="77777777" w:rsidR="00CB7F62" w:rsidRPr="006751F0" w:rsidRDefault="00CB7F62" w:rsidP="00CB7F62">
      <w:pPr>
        <w:numPr>
          <w:ilvl w:val="3"/>
          <w:numId w:val="74"/>
        </w:numPr>
        <w:rPr>
          <w:rFonts w:eastAsiaTheme="minorEastAsia"/>
          <w:szCs w:val="20"/>
          <w:lang w:eastAsia="ja-JP"/>
        </w:rPr>
      </w:pPr>
      <w:r w:rsidRPr="006751F0">
        <w:rPr>
          <w:rFonts w:eastAsiaTheme="minorEastAsia"/>
          <w:szCs w:val="20"/>
          <w:lang w:val="en-GB" w:eastAsia="ja-JP"/>
        </w:rPr>
        <w:t>I.e., "full link setup" vs. "test mode and digital feedback" vs. other solutions.</w:t>
      </w:r>
    </w:p>
    <w:p w14:paraId="43A68F8D" w14:textId="77777777" w:rsidR="00CB7F62" w:rsidRPr="006751F0" w:rsidRDefault="00CB7F62" w:rsidP="00CB7F62">
      <w:pPr>
        <w:numPr>
          <w:ilvl w:val="1"/>
          <w:numId w:val="74"/>
        </w:numPr>
        <w:rPr>
          <w:rFonts w:eastAsiaTheme="minorEastAsia"/>
          <w:szCs w:val="20"/>
          <w:lang w:eastAsia="ja-JP"/>
        </w:rPr>
      </w:pPr>
      <w:r w:rsidRPr="006751F0">
        <w:rPr>
          <w:rFonts w:eastAsiaTheme="minorEastAsia"/>
          <w:szCs w:val="20"/>
          <w:lang w:val="en-GB" w:eastAsia="ja-JP"/>
        </w:rPr>
        <w:t xml:space="preserve">Feasibility of BS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based test setup:</w:t>
      </w:r>
      <w:r w:rsidRPr="006751F0">
        <w:rPr>
          <w:rFonts w:eastAsiaTheme="minorEastAsia"/>
          <w:b/>
          <w:bCs/>
          <w:szCs w:val="20"/>
          <w:u w:val="single"/>
          <w:lang w:val="en-GB" w:eastAsia="ja-JP"/>
        </w:rPr>
        <w:t xml:space="preserve"> </w:t>
      </w:r>
    </w:p>
    <w:p w14:paraId="67DDE811" w14:textId="77777777" w:rsidR="00CB7F62" w:rsidRPr="006751F0" w:rsidRDefault="00CB7F62" w:rsidP="00CB7F62">
      <w:pPr>
        <w:numPr>
          <w:ilvl w:val="2"/>
          <w:numId w:val="74"/>
        </w:numPr>
        <w:rPr>
          <w:rFonts w:eastAsiaTheme="minorEastAsia"/>
          <w:szCs w:val="20"/>
          <w:lang w:eastAsia="ja-JP"/>
        </w:rPr>
      </w:pPr>
      <w:r w:rsidRPr="006751F0">
        <w:rPr>
          <w:rFonts w:eastAsiaTheme="minorEastAsia"/>
          <w:szCs w:val="20"/>
          <w:lang w:val="en-GB" w:eastAsia="ja-JP"/>
        </w:rPr>
        <w:t xml:space="preserve">Evaluate for next meeting, if/how it is possible to reduce the UE </w:t>
      </w:r>
      <w:proofErr w:type="spellStart"/>
      <w:r w:rsidRPr="006751F0">
        <w:rPr>
          <w:rFonts w:eastAsiaTheme="minorEastAsia"/>
          <w:szCs w:val="20"/>
          <w:lang w:val="en-GB" w:eastAsia="ja-JP"/>
        </w:rPr>
        <w:t>demod</w:t>
      </w:r>
      <w:proofErr w:type="spellEnd"/>
      <w:r w:rsidRPr="006751F0">
        <w:rPr>
          <w:rFonts w:eastAsiaTheme="minorEastAsia"/>
          <w:szCs w:val="20"/>
          <w:lang w:val="en-GB" w:eastAsia="ja-JP"/>
        </w:rPr>
        <w:t xml:space="preserve"> based test and test setup complexity, when applied to IAB-MT testing.</w:t>
      </w:r>
    </w:p>
    <w:p w14:paraId="471CB7D5" w14:textId="77777777" w:rsidR="00CB7F62" w:rsidRDefault="00CB7F62" w:rsidP="00CB7F62">
      <w:pPr>
        <w:rPr>
          <w:rFonts w:eastAsiaTheme="minorEastAsia"/>
          <w:szCs w:val="20"/>
          <w:lang w:val="fi-FI" w:eastAsia="ja-JP"/>
        </w:rPr>
      </w:pPr>
    </w:p>
    <w:p w14:paraId="33C5302F" w14:textId="77777777" w:rsidR="00CB7F62" w:rsidRDefault="00CB7F62" w:rsidP="00CB7F62">
      <w:pPr>
        <w:rPr>
          <w:rFonts w:eastAsiaTheme="minorEastAsia"/>
          <w:szCs w:val="20"/>
          <w:lang w:val="fi-FI" w:eastAsia="ja-JP"/>
        </w:rPr>
      </w:pPr>
    </w:p>
    <w:p w14:paraId="2ED651B1" w14:textId="77777777" w:rsidR="00CB7F62" w:rsidRDefault="00CB7F62" w:rsidP="00CB7F62">
      <w:pPr>
        <w:rPr>
          <w:rFonts w:eastAsiaTheme="minorEastAsia"/>
          <w:szCs w:val="20"/>
          <w:lang w:val="fi-FI" w:eastAsia="ja-JP"/>
        </w:rPr>
      </w:pPr>
    </w:p>
    <w:p w14:paraId="6F08CC3D" w14:textId="77777777" w:rsidR="00CB7F62" w:rsidRDefault="00CB7F62" w:rsidP="00CB7F62">
      <w:pPr>
        <w:rPr>
          <w:rFonts w:eastAsiaTheme="minorEastAsia"/>
          <w:szCs w:val="20"/>
          <w:lang w:val="fi-FI" w:eastAsia="ja-JP"/>
        </w:rPr>
      </w:pPr>
      <w:r>
        <w:rPr>
          <w:rFonts w:eastAsiaTheme="minorEastAsia" w:hint="eastAsia"/>
          <w:szCs w:val="20"/>
          <w:lang w:val="fi-FI" w:eastAsia="ja-JP"/>
        </w:rPr>
        <w:t>A</w:t>
      </w:r>
      <w:r>
        <w:rPr>
          <w:rFonts w:eastAsiaTheme="minorEastAsia"/>
          <w:szCs w:val="20"/>
          <w:lang w:val="fi-FI" w:eastAsia="ja-JP"/>
        </w:rPr>
        <w:t>greed TPs for TS 38.174</w:t>
      </w:r>
    </w:p>
    <w:p w14:paraId="3F90314D" w14:textId="77777777" w:rsidR="00CB7F62" w:rsidRPr="004D5FD3" w:rsidRDefault="00CB7F62" w:rsidP="00CB7F62">
      <w:pPr>
        <w:rPr>
          <w:rFonts w:eastAsiaTheme="minorEastAsia"/>
          <w:szCs w:val="20"/>
          <w:lang w:eastAsia="ja-JP"/>
        </w:rPr>
      </w:pPr>
      <w:r w:rsidRPr="004D5FD3">
        <w:rPr>
          <w:rFonts w:eastAsiaTheme="minorEastAsia"/>
          <w:szCs w:val="20"/>
          <w:lang w:eastAsia="ja-JP"/>
        </w:rPr>
        <w:t>R4-2012614</w:t>
      </w:r>
      <w:r w:rsidRPr="004D5FD3">
        <w:rPr>
          <w:rFonts w:eastAsiaTheme="minorEastAsia"/>
          <w:szCs w:val="20"/>
          <w:lang w:eastAsia="ja-JP"/>
        </w:rPr>
        <w:tab/>
        <w:t>General requirements in IAB networks</w:t>
      </w:r>
    </w:p>
    <w:p w14:paraId="19C03B9B"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R4-2012618</w:t>
      </w:r>
      <w:r w:rsidRPr="00496D6F">
        <w:rPr>
          <w:rFonts w:eastAsiaTheme="minorEastAsia"/>
          <w:szCs w:val="20"/>
          <w:lang w:eastAsia="ja-JP"/>
        </w:rPr>
        <w:tab/>
        <w:t xml:space="preserve">TP for TS 38.174: IAB-MT </w:t>
      </w:r>
      <w:proofErr w:type="spellStart"/>
      <w:r w:rsidRPr="00496D6F">
        <w:rPr>
          <w:rFonts w:eastAsiaTheme="minorEastAsia"/>
          <w:szCs w:val="20"/>
          <w:lang w:eastAsia="ja-JP"/>
        </w:rPr>
        <w:t>Pcmax</w:t>
      </w:r>
      <w:proofErr w:type="spellEnd"/>
      <w:r w:rsidRPr="00496D6F">
        <w:rPr>
          <w:rFonts w:eastAsiaTheme="minorEastAsia"/>
          <w:szCs w:val="20"/>
          <w:lang w:eastAsia="ja-JP"/>
        </w:rPr>
        <w:t xml:space="preserve"> and power control</w:t>
      </w:r>
    </w:p>
    <w:p w14:paraId="7EBB5A9C"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R4-2012620</w:t>
      </w:r>
      <w:r w:rsidRPr="00496D6F">
        <w:rPr>
          <w:rFonts w:eastAsiaTheme="minorEastAsia"/>
          <w:szCs w:val="20"/>
          <w:lang w:eastAsia="ja-JP"/>
        </w:rPr>
        <w:tab/>
        <w:t>TP to TS 38.174: Output power requirements</w:t>
      </w:r>
    </w:p>
    <w:p w14:paraId="74900070"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R4-2012621</w:t>
      </w:r>
      <w:r w:rsidRPr="00496D6F">
        <w:rPr>
          <w:rFonts w:eastAsiaTheme="minorEastAsia"/>
          <w:szCs w:val="20"/>
          <w:lang w:eastAsia="ja-JP"/>
        </w:rPr>
        <w:tab/>
        <w:t>TP to TS 38.174 -IAB TX dynamic range</w:t>
      </w:r>
    </w:p>
    <w:p w14:paraId="536DCCEF"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R4-2012622</w:t>
      </w:r>
      <w:r w:rsidRPr="00496D6F">
        <w:rPr>
          <w:rFonts w:eastAsiaTheme="minorEastAsia"/>
          <w:szCs w:val="20"/>
          <w:lang w:eastAsia="ja-JP"/>
        </w:rPr>
        <w:tab/>
        <w:t>TP for TS 38.174: IAB-MT Transmit signal quality</w:t>
      </w:r>
    </w:p>
    <w:p w14:paraId="365BDD98"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R4-2012624</w:t>
      </w:r>
      <w:r w:rsidRPr="00496D6F">
        <w:rPr>
          <w:rFonts w:eastAsiaTheme="minorEastAsia"/>
          <w:szCs w:val="20"/>
          <w:lang w:eastAsia="ja-JP"/>
        </w:rPr>
        <w:tab/>
        <w:t>TP to TS 38.174: Unwanted emissions requirements</w:t>
      </w:r>
    </w:p>
    <w:p w14:paraId="7D50D1DA"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R4-2012628</w:t>
      </w:r>
      <w:r w:rsidRPr="00496D6F">
        <w:rPr>
          <w:rFonts w:eastAsiaTheme="minorEastAsia"/>
          <w:szCs w:val="20"/>
          <w:lang w:eastAsia="ja-JP"/>
        </w:rPr>
        <w:tab/>
        <w:t>TP to TS 38.174 -IAB RX sensitivity and dynamic range</w:t>
      </w:r>
    </w:p>
    <w:p w14:paraId="208F9CE5"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R4-2012631</w:t>
      </w:r>
      <w:r w:rsidRPr="00496D6F">
        <w:rPr>
          <w:rFonts w:eastAsiaTheme="minorEastAsia"/>
          <w:szCs w:val="20"/>
          <w:lang w:eastAsia="ja-JP"/>
        </w:rPr>
        <w:tab/>
        <w:t xml:space="preserve">TP for TS ACS, </w:t>
      </w:r>
      <w:proofErr w:type="spellStart"/>
      <w:r w:rsidRPr="00496D6F">
        <w:rPr>
          <w:rFonts w:eastAsiaTheme="minorEastAsia"/>
          <w:szCs w:val="20"/>
          <w:lang w:eastAsia="ja-JP"/>
        </w:rPr>
        <w:t>inband</w:t>
      </w:r>
      <w:proofErr w:type="spellEnd"/>
      <w:r w:rsidRPr="00496D6F">
        <w:rPr>
          <w:rFonts w:eastAsiaTheme="minorEastAsia"/>
          <w:szCs w:val="20"/>
          <w:lang w:eastAsia="ja-JP"/>
        </w:rPr>
        <w:t xml:space="preserve"> blocking and out of band blocking</w:t>
      </w:r>
    </w:p>
    <w:p w14:paraId="4082CB0B"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R4-2012760</w:t>
      </w:r>
      <w:r w:rsidRPr="00496D6F">
        <w:rPr>
          <w:rFonts w:eastAsiaTheme="minorEastAsia"/>
          <w:szCs w:val="20"/>
          <w:lang w:eastAsia="ja-JP"/>
        </w:rPr>
        <w:tab/>
        <w:t>TP to TS 38.174: RX spurious</w:t>
      </w:r>
    </w:p>
    <w:p w14:paraId="74B43444"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R4-2012234</w:t>
      </w:r>
      <w:r w:rsidRPr="00496D6F">
        <w:rPr>
          <w:rFonts w:eastAsiaTheme="minorEastAsia"/>
          <w:szCs w:val="20"/>
          <w:lang w:eastAsia="ja-JP"/>
        </w:rPr>
        <w:tab/>
        <w:t>on RLM requirements for IAB-MT</w:t>
      </w:r>
    </w:p>
    <w:p w14:paraId="40461BA6" w14:textId="77777777" w:rsidR="00CB7F62" w:rsidRPr="00496D6F" w:rsidRDefault="00CB7F62" w:rsidP="00CB7F62">
      <w:pPr>
        <w:rPr>
          <w:rFonts w:eastAsiaTheme="minorEastAsia"/>
          <w:szCs w:val="20"/>
          <w:lang w:eastAsia="ja-JP"/>
        </w:rPr>
      </w:pPr>
      <w:r w:rsidRPr="00496D6F">
        <w:rPr>
          <w:rFonts w:eastAsiaTheme="minorEastAsia"/>
          <w:szCs w:val="20"/>
          <w:lang w:eastAsia="ja-JP"/>
        </w:rPr>
        <w:t>R4-2012108</w:t>
      </w:r>
      <w:r w:rsidRPr="00496D6F">
        <w:rPr>
          <w:rFonts w:eastAsiaTheme="minorEastAsia"/>
          <w:szCs w:val="20"/>
          <w:lang w:eastAsia="ja-JP"/>
        </w:rPr>
        <w:tab/>
        <w:t>TP for remaining items of RRM requirements for IAB-MTs</w:t>
      </w:r>
    </w:p>
    <w:p w14:paraId="5C9F8E63"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R4-2012626</w:t>
      </w:r>
      <w:r w:rsidRPr="00D561FE">
        <w:rPr>
          <w:rFonts w:eastAsiaTheme="minorEastAsia"/>
          <w:szCs w:val="20"/>
          <w:lang w:eastAsia="ja-JP"/>
        </w:rPr>
        <w:tab/>
        <w:t>TP to TS 38.174 on IAB TX IMD</w:t>
      </w:r>
    </w:p>
    <w:p w14:paraId="7026590F" w14:textId="77777777" w:rsidR="00CB7F62" w:rsidRDefault="00CB7F62" w:rsidP="00CB7F62">
      <w:pPr>
        <w:rPr>
          <w:rFonts w:eastAsiaTheme="minorEastAsia"/>
          <w:szCs w:val="20"/>
          <w:lang w:eastAsia="ja-JP"/>
        </w:rPr>
      </w:pPr>
      <w:r w:rsidRPr="00D561FE">
        <w:rPr>
          <w:rFonts w:eastAsiaTheme="minorEastAsia"/>
          <w:szCs w:val="20"/>
          <w:lang w:eastAsia="ja-JP"/>
        </w:rPr>
        <w:t>R4-2012633</w:t>
      </w:r>
      <w:r w:rsidRPr="00D561FE">
        <w:rPr>
          <w:rFonts w:eastAsiaTheme="minorEastAsia"/>
          <w:szCs w:val="20"/>
          <w:lang w:eastAsia="ja-JP"/>
        </w:rPr>
        <w:tab/>
        <w:t>TP to TS 38.174: IAB RX IM requirement (section 7.7 and 10.8)</w:t>
      </w:r>
    </w:p>
    <w:p w14:paraId="0A338046" w14:textId="77777777" w:rsidR="00CB7F62" w:rsidRDefault="00CB7F62" w:rsidP="00CB7F62">
      <w:pPr>
        <w:rPr>
          <w:rFonts w:eastAsiaTheme="minorEastAsia"/>
          <w:szCs w:val="20"/>
          <w:lang w:eastAsia="ja-JP"/>
        </w:rPr>
      </w:pPr>
    </w:p>
    <w:p w14:paraId="74CCBF97" w14:textId="77777777" w:rsidR="00CB7F62" w:rsidRPr="00D561FE" w:rsidRDefault="00CB7F62" w:rsidP="00CB7F62">
      <w:pPr>
        <w:rPr>
          <w:rFonts w:eastAsiaTheme="minorEastAsia"/>
          <w:szCs w:val="20"/>
          <w:lang w:eastAsia="ja-JP"/>
        </w:rPr>
      </w:pPr>
    </w:p>
    <w:p w14:paraId="6DDEEC9A" w14:textId="77777777" w:rsidR="00CB7F62" w:rsidRDefault="00CB7F62" w:rsidP="00CB7F62">
      <w:pPr>
        <w:rPr>
          <w:rFonts w:eastAsiaTheme="minorEastAsia"/>
          <w:szCs w:val="20"/>
          <w:lang w:val="fi-FI" w:eastAsia="ja-JP"/>
        </w:rPr>
      </w:pPr>
      <w:r>
        <w:rPr>
          <w:rFonts w:eastAsiaTheme="minorEastAsia" w:hint="eastAsia"/>
          <w:szCs w:val="20"/>
          <w:lang w:val="fi-FI" w:eastAsia="ja-JP"/>
        </w:rPr>
        <w:lastRenderedPageBreak/>
        <w:t>A</w:t>
      </w:r>
      <w:r>
        <w:rPr>
          <w:rFonts w:eastAsiaTheme="minorEastAsia"/>
          <w:szCs w:val="20"/>
          <w:lang w:val="fi-FI" w:eastAsia="ja-JP"/>
        </w:rPr>
        <w:t>greed TPs for TR 38.809</w:t>
      </w:r>
    </w:p>
    <w:p w14:paraId="1C27CDC1" w14:textId="77777777" w:rsidR="00CB7F62" w:rsidRDefault="00CB7F62" w:rsidP="00CB7F62">
      <w:pPr>
        <w:rPr>
          <w:rFonts w:eastAsiaTheme="minorEastAsia"/>
          <w:szCs w:val="20"/>
          <w:lang w:val="fi-FI" w:eastAsia="ja-JP"/>
        </w:rPr>
      </w:pPr>
    </w:p>
    <w:p w14:paraId="3E0D17B1"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R4-2010146</w:t>
      </w:r>
      <w:r w:rsidRPr="00D561FE">
        <w:rPr>
          <w:rFonts w:eastAsiaTheme="minorEastAsia"/>
          <w:szCs w:val="20"/>
          <w:lang w:eastAsia="ja-JP"/>
        </w:rPr>
        <w:tab/>
        <w:t>TP for TR38.809: IAB co-existence simulation</w:t>
      </w:r>
    </w:p>
    <w:p w14:paraId="1752AC15"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R4-2012617</w:t>
      </w:r>
      <w:r w:rsidRPr="00D561FE">
        <w:rPr>
          <w:rFonts w:eastAsiaTheme="minorEastAsia"/>
          <w:szCs w:val="20"/>
          <w:lang w:eastAsia="ja-JP"/>
        </w:rPr>
        <w:tab/>
        <w:t xml:space="preserve">TP for TR 38.809: IAB-MT </w:t>
      </w:r>
      <w:proofErr w:type="spellStart"/>
      <w:r w:rsidRPr="00D561FE">
        <w:rPr>
          <w:rFonts w:eastAsiaTheme="minorEastAsia"/>
          <w:szCs w:val="20"/>
          <w:lang w:eastAsia="ja-JP"/>
        </w:rPr>
        <w:t>Pcmax</w:t>
      </w:r>
      <w:proofErr w:type="spellEnd"/>
      <w:r w:rsidRPr="00D561FE">
        <w:rPr>
          <w:rFonts w:eastAsiaTheme="minorEastAsia"/>
          <w:szCs w:val="20"/>
          <w:lang w:eastAsia="ja-JP"/>
        </w:rPr>
        <w:t xml:space="preserve"> and power control</w:t>
      </w:r>
    </w:p>
    <w:p w14:paraId="59A05FBE"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R4-2012619</w:t>
      </w:r>
      <w:r w:rsidRPr="00D561FE">
        <w:rPr>
          <w:rFonts w:eastAsiaTheme="minorEastAsia"/>
          <w:szCs w:val="20"/>
          <w:lang w:eastAsia="ja-JP"/>
        </w:rPr>
        <w:tab/>
        <w:t>TP to TR 38.809 Completing IAB-MT power related requirements</w:t>
      </w:r>
    </w:p>
    <w:p w14:paraId="7885EC1D"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R4-2012623</w:t>
      </w:r>
      <w:r w:rsidRPr="00D561FE">
        <w:rPr>
          <w:rFonts w:eastAsiaTheme="minorEastAsia"/>
          <w:szCs w:val="20"/>
          <w:lang w:eastAsia="ja-JP"/>
        </w:rPr>
        <w:tab/>
        <w:t>TP for TR 38.809: IAB-MT Transmit signal quality</w:t>
      </w:r>
    </w:p>
    <w:p w14:paraId="44C00A8C"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R4-2012625</w:t>
      </w:r>
      <w:r w:rsidRPr="00D561FE">
        <w:rPr>
          <w:rFonts w:eastAsiaTheme="minorEastAsia"/>
          <w:szCs w:val="20"/>
          <w:lang w:eastAsia="ja-JP"/>
        </w:rPr>
        <w:tab/>
        <w:t>TP to TR 38.809 IAB-MT unwanted emission requirements</w:t>
      </w:r>
    </w:p>
    <w:p w14:paraId="16617A00" w14:textId="14233848" w:rsidR="00CB7F62" w:rsidRPr="00D561FE" w:rsidRDefault="00CB7F62" w:rsidP="00CB7F62">
      <w:pPr>
        <w:rPr>
          <w:rFonts w:eastAsiaTheme="minorEastAsia"/>
          <w:szCs w:val="20"/>
          <w:lang w:eastAsia="ja-JP"/>
        </w:rPr>
      </w:pPr>
      <w:r w:rsidRPr="00D561FE">
        <w:rPr>
          <w:rFonts w:eastAsiaTheme="minorEastAsia"/>
          <w:szCs w:val="20"/>
          <w:lang w:eastAsia="ja-JP"/>
        </w:rPr>
        <w:t>R4-2010148</w:t>
      </w:r>
      <w:r w:rsidRPr="00D561FE">
        <w:rPr>
          <w:rFonts w:eastAsiaTheme="minorEastAsia"/>
          <w:szCs w:val="20"/>
          <w:lang w:eastAsia="ja-JP"/>
        </w:rPr>
        <w:tab/>
        <w:t>TP for TR38.809: conclusion on IAB-MT BC requirement</w:t>
      </w:r>
    </w:p>
    <w:p w14:paraId="3491FD03"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R4-2012629</w:t>
      </w:r>
      <w:r w:rsidRPr="00D561FE">
        <w:rPr>
          <w:rFonts w:eastAsiaTheme="minorEastAsia"/>
          <w:szCs w:val="20"/>
          <w:lang w:eastAsia="ja-JP"/>
        </w:rPr>
        <w:tab/>
        <w:t>TP to TR 38.809 -IAB RX sensitivity</w:t>
      </w:r>
    </w:p>
    <w:p w14:paraId="5FA4199B"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R4-2012632</w:t>
      </w:r>
      <w:r w:rsidRPr="00D561FE">
        <w:rPr>
          <w:rFonts w:eastAsiaTheme="minorEastAsia"/>
          <w:szCs w:val="20"/>
          <w:lang w:eastAsia="ja-JP"/>
        </w:rPr>
        <w:tab/>
        <w:t>TP to TR 38.809: ACS and IBB</w:t>
      </w:r>
    </w:p>
    <w:p w14:paraId="35772E05"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R4-2012634</w:t>
      </w:r>
      <w:r w:rsidRPr="00D561FE">
        <w:rPr>
          <w:rFonts w:eastAsiaTheme="minorEastAsia"/>
          <w:szCs w:val="20"/>
          <w:lang w:eastAsia="ja-JP"/>
        </w:rPr>
        <w:tab/>
        <w:t>TP to TR 38.809: RX spurious</w:t>
      </w:r>
    </w:p>
    <w:p w14:paraId="382D4012" w14:textId="77777777" w:rsidR="00CB7F62" w:rsidRDefault="00CB7F62" w:rsidP="00CB7F62">
      <w:pPr>
        <w:rPr>
          <w:rFonts w:eastAsiaTheme="minorEastAsia"/>
          <w:szCs w:val="20"/>
          <w:lang w:eastAsia="ja-JP"/>
        </w:rPr>
      </w:pPr>
      <w:r w:rsidRPr="00D561FE">
        <w:rPr>
          <w:rFonts w:eastAsiaTheme="minorEastAsia"/>
          <w:szCs w:val="20"/>
          <w:lang w:eastAsia="ja-JP"/>
        </w:rPr>
        <w:t>R4-2012637</w:t>
      </w:r>
      <w:r w:rsidRPr="00D561FE">
        <w:rPr>
          <w:rFonts w:eastAsiaTheme="minorEastAsia"/>
          <w:szCs w:val="20"/>
          <w:lang w:eastAsia="ja-JP"/>
        </w:rPr>
        <w:tab/>
        <w:t>TP to TR 38.809 on IAB EMC emission requirements</w:t>
      </w:r>
    </w:p>
    <w:p w14:paraId="3AFFCC9A" w14:textId="77777777" w:rsidR="00CB7F62" w:rsidRPr="00D561FE" w:rsidRDefault="00CB7F62" w:rsidP="00CB7F62">
      <w:pPr>
        <w:rPr>
          <w:rFonts w:eastAsiaTheme="minorEastAsia"/>
          <w:szCs w:val="20"/>
          <w:lang w:eastAsia="ja-JP"/>
        </w:rPr>
      </w:pPr>
      <w:r w:rsidRPr="00D561FE">
        <w:rPr>
          <w:rFonts w:eastAsiaTheme="minorEastAsia"/>
          <w:szCs w:val="20"/>
          <w:lang w:eastAsia="ja-JP"/>
        </w:rPr>
        <w:t>R4-2012756</w:t>
      </w:r>
      <w:r w:rsidRPr="00D561FE">
        <w:rPr>
          <w:rFonts w:eastAsiaTheme="minorEastAsia"/>
          <w:szCs w:val="20"/>
          <w:lang w:eastAsia="ja-JP"/>
        </w:rPr>
        <w:tab/>
        <w:t>TP to TR 38.809 IAB-MT RX IMD</w:t>
      </w:r>
    </w:p>
    <w:p w14:paraId="02591687" w14:textId="77777777" w:rsidR="00CB7F62" w:rsidRDefault="00CB7F62" w:rsidP="00CB7F62">
      <w:pPr>
        <w:rPr>
          <w:rFonts w:eastAsiaTheme="minorEastAsia"/>
          <w:szCs w:val="20"/>
          <w:lang w:eastAsia="ja-JP"/>
        </w:rPr>
      </w:pPr>
    </w:p>
    <w:p w14:paraId="2EC1DFB5" w14:textId="77777777" w:rsidR="00CB7F62" w:rsidRDefault="00CB7F62" w:rsidP="00CB7F62">
      <w:pPr>
        <w:rPr>
          <w:rFonts w:eastAsiaTheme="minorEastAsia"/>
          <w:szCs w:val="20"/>
          <w:lang w:val="fi-FI" w:eastAsia="ja-JP"/>
        </w:rPr>
      </w:pPr>
      <w:r>
        <w:rPr>
          <w:rFonts w:eastAsiaTheme="minorEastAsia"/>
          <w:szCs w:val="20"/>
          <w:lang w:val="fi-FI" w:eastAsia="ja-JP"/>
        </w:rPr>
        <w:t>Agreed TPs for EMC</w:t>
      </w:r>
    </w:p>
    <w:p w14:paraId="5EAFF21B" w14:textId="548CCB28" w:rsidR="00CB7F62" w:rsidRPr="00814BEC" w:rsidRDefault="00CB7F62" w:rsidP="00CB7F62">
      <w:pPr>
        <w:rPr>
          <w:rFonts w:eastAsiaTheme="minorEastAsia"/>
          <w:szCs w:val="20"/>
          <w:lang w:eastAsia="ja-JP"/>
        </w:rPr>
      </w:pPr>
      <w:r w:rsidRPr="00814BEC">
        <w:rPr>
          <w:rFonts w:eastAsiaTheme="minorEastAsia"/>
          <w:szCs w:val="20"/>
          <w:lang w:eastAsia="ja-JP"/>
        </w:rPr>
        <w:t>R4-2010647</w:t>
      </w:r>
      <w:r w:rsidRPr="00814BEC">
        <w:rPr>
          <w:rFonts w:eastAsiaTheme="minorEastAsia"/>
          <w:szCs w:val="20"/>
          <w:lang w:eastAsia="ja-JP"/>
        </w:rPr>
        <w:tab/>
        <w:t>Proposal on the skeleton of IAB EMC</w:t>
      </w:r>
    </w:p>
    <w:p w14:paraId="1EE7CE00" w14:textId="77777777" w:rsidR="00CB7F62" w:rsidRPr="00814BEC" w:rsidRDefault="00CB7F62" w:rsidP="00CB7F62">
      <w:pPr>
        <w:rPr>
          <w:rFonts w:eastAsiaTheme="minorEastAsia"/>
          <w:szCs w:val="20"/>
          <w:lang w:eastAsia="ja-JP"/>
        </w:rPr>
      </w:pPr>
      <w:r w:rsidRPr="00814BEC">
        <w:rPr>
          <w:rFonts w:eastAsiaTheme="minorEastAsia"/>
          <w:szCs w:val="20"/>
          <w:lang w:eastAsia="ja-JP"/>
        </w:rPr>
        <w:t>R4-2012643</w:t>
      </w:r>
      <w:r w:rsidRPr="00814BEC">
        <w:rPr>
          <w:rFonts w:eastAsiaTheme="minorEastAsia"/>
          <w:szCs w:val="20"/>
          <w:lang w:eastAsia="ja-JP"/>
        </w:rPr>
        <w:tab/>
        <w:t>References for IAB EMC</w:t>
      </w:r>
    </w:p>
    <w:p w14:paraId="3DD6A7D2" w14:textId="77777777" w:rsidR="00CB7F62" w:rsidRPr="00814BEC" w:rsidRDefault="00CB7F62" w:rsidP="00CB7F62">
      <w:pPr>
        <w:rPr>
          <w:rFonts w:eastAsiaTheme="minorEastAsia"/>
          <w:szCs w:val="20"/>
          <w:lang w:eastAsia="ja-JP"/>
        </w:rPr>
      </w:pPr>
      <w:r w:rsidRPr="00814BEC">
        <w:rPr>
          <w:rFonts w:eastAsiaTheme="minorEastAsia"/>
          <w:szCs w:val="20"/>
          <w:lang w:eastAsia="ja-JP"/>
        </w:rPr>
        <w:t>R4-2012640</w:t>
      </w:r>
      <w:r w:rsidRPr="00814BEC">
        <w:rPr>
          <w:rFonts w:eastAsiaTheme="minorEastAsia"/>
          <w:szCs w:val="20"/>
          <w:lang w:eastAsia="ja-JP"/>
        </w:rPr>
        <w:tab/>
        <w:t>IAB EMC specification: Exclusion bands (4.4)</w:t>
      </w:r>
    </w:p>
    <w:p w14:paraId="6EF10A9D" w14:textId="77777777" w:rsidR="00CB7F62" w:rsidRPr="00814BEC" w:rsidRDefault="00CB7F62" w:rsidP="00CB7F62">
      <w:pPr>
        <w:rPr>
          <w:rFonts w:eastAsiaTheme="minorEastAsia"/>
          <w:szCs w:val="20"/>
          <w:lang w:eastAsia="ja-JP"/>
        </w:rPr>
      </w:pPr>
      <w:r w:rsidRPr="00814BEC">
        <w:rPr>
          <w:rFonts w:eastAsiaTheme="minorEastAsia"/>
          <w:szCs w:val="20"/>
          <w:lang w:eastAsia="ja-JP"/>
        </w:rPr>
        <w:t>R4-2012636</w:t>
      </w:r>
      <w:r w:rsidRPr="00814BEC">
        <w:rPr>
          <w:rFonts w:eastAsiaTheme="minorEastAsia"/>
          <w:szCs w:val="20"/>
          <w:lang w:eastAsia="ja-JP"/>
        </w:rPr>
        <w:tab/>
        <w:t>TPs to TS on IAB EMC section 1 (Scope)</w:t>
      </w:r>
    </w:p>
    <w:p w14:paraId="30311562" w14:textId="77777777" w:rsidR="00CB7F62" w:rsidRPr="00814BEC" w:rsidRDefault="00CB7F62" w:rsidP="00CB7F62">
      <w:pPr>
        <w:rPr>
          <w:rFonts w:eastAsiaTheme="minorEastAsia"/>
          <w:szCs w:val="20"/>
          <w:lang w:eastAsia="ja-JP"/>
        </w:rPr>
      </w:pPr>
      <w:r w:rsidRPr="00814BEC">
        <w:rPr>
          <w:rFonts w:eastAsiaTheme="minorEastAsia"/>
          <w:szCs w:val="20"/>
          <w:lang w:eastAsia="ja-JP"/>
        </w:rPr>
        <w:t>R4-2012642</w:t>
      </w:r>
      <w:r w:rsidRPr="00814BEC">
        <w:rPr>
          <w:rFonts w:eastAsiaTheme="minorEastAsia"/>
          <w:szCs w:val="20"/>
          <w:lang w:eastAsia="ja-JP"/>
        </w:rPr>
        <w:tab/>
        <w:t>Emission for IAB EMC</w:t>
      </w:r>
    </w:p>
    <w:p w14:paraId="660E1D40" w14:textId="77777777" w:rsidR="00CB7F62" w:rsidRPr="00814BEC" w:rsidRDefault="00CB7F62" w:rsidP="00CB7F62">
      <w:pPr>
        <w:rPr>
          <w:rFonts w:eastAsiaTheme="minorEastAsia"/>
          <w:szCs w:val="20"/>
          <w:lang w:eastAsia="ja-JP"/>
        </w:rPr>
      </w:pPr>
      <w:r w:rsidRPr="00814BEC">
        <w:rPr>
          <w:rFonts w:eastAsiaTheme="minorEastAsia"/>
          <w:szCs w:val="20"/>
          <w:lang w:eastAsia="ja-JP"/>
        </w:rPr>
        <w:t>R4-2012641</w:t>
      </w:r>
      <w:r w:rsidRPr="00814BEC">
        <w:rPr>
          <w:rFonts w:eastAsiaTheme="minorEastAsia"/>
          <w:szCs w:val="20"/>
          <w:lang w:eastAsia="ja-JP"/>
        </w:rPr>
        <w:tab/>
        <w:t>IAB EMC specification: Emission (7.1)</w:t>
      </w:r>
    </w:p>
    <w:p w14:paraId="4685197C" w14:textId="77777777" w:rsidR="00CB7F62" w:rsidRPr="00814BEC" w:rsidRDefault="00CB7F62" w:rsidP="00CB7F62">
      <w:pPr>
        <w:rPr>
          <w:rFonts w:eastAsiaTheme="minorEastAsia"/>
          <w:szCs w:val="20"/>
          <w:lang w:eastAsia="ja-JP"/>
        </w:rPr>
      </w:pPr>
      <w:r w:rsidRPr="00814BEC">
        <w:rPr>
          <w:rFonts w:eastAsiaTheme="minorEastAsia"/>
          <w:szCs w:val="20"/>
          <w:lang w:eastAsia="ja-JP"/>
        </w:rPr>
        <w:t>R4-2012638</w:t>
      </w:r>
      <w:r w:rsidRPr="00814BEC">
        <w:rPr>
          <w:rFonts w:eastAsiaTheme="minorEastAsia"/>
          <w:szCs w:val="20"/>
          <w:lang w:eastAsia="ja-JP"/>
        </w:rPr>
        <w:tab/>
        <w:t>TPs to TS on IAB EMC section 9 (Immunity)</w:t>
      </w:r>
    </w:p>
    <w:p w14:paraId="742333FD" w14:textId="298D8A5E" w:rsidR="00A50811" w:rsidRDefault="00CB7F62" w:rsidP="00CB7F62">
      <w:pPr>
        <w:rPr>
          <w:rFonts w:eastAsiaTheme="minorEastAsia"/>
          <w:szCs w:val="20"/>
          <w:lang w:eastAsia="ja-JP"/>
        </w:rPr>
      </w:pPr>
      <w:r w:rsidRPr="00814BEC">
        <w:rPr>
          <w:rFonts w:eastAsiaTheme="minorEastAsia"/>
          <w:szCs w:val="20"/>
          <w:lang w:eastAsia="ja-JP"/>
        </w:rPr>
        <w:t>R4-2012639</w:t>
      </w:r>
      <w:r w:rsidRPr="00814BEC">
        <w:rPr>
          <w:rFonts w:eastAsiaTheme="minorEastAsia"/>
          <w:szCs w:val="20"/>
          <w:lang w:eastAsia="ja-JP"/>
        </w:rPr>
        <w:tab/>
        <w:t>Definitions and immunity of IAB EMC</w:t>
      </w:r>
    </w:p>
    <w:p w14:paraId="36020F71" w14:textId="77777777" w:rsidR="00CB7F62" w:rsidRDefault="00CB7F62" w:rsidP="00CB7F62">
      <w:pPr>
        <w:rPr>
          <w:szCs w:val="20"/>
        </w:rPr>
      </w:pP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026CEF5D" w14:textId="0AAAD488" w:rsidR="000D29D7" w:rsidRPr="007C15F8" w:rsidRDefault="000D29D7" w:rsidP="000D29D7">
      <w:pPr>
        <w:spacing w:after="120"/>
        <w:rPr>
          <w:lang w:eastAsia="ja-JP"/>
        </w:rPr>
      </w:pPr>
      <w:r w:rsidRPr="007C15F8">
        <w:rPr>
          <w:highlight w:val="green"/>
        </w:rPr>
        <w:t>100%</w:t>
      </w:r>
      <w:r w:rsidRPr="007C15F8">
        <w:t xml:space="preserve"> of the items defined in the RAN</w:t>
      </w:r>
      <w:r>
        <w:t>4</w:t>
      </w:r>
      <w:r w:rsidRPr="007C15F8">
        <w:t xml:space="preserve"> </w:t>
      </w:r>
      <w:r>
        <w:t xml:space="preserve">Core Part objectives </w:t>
      </w:r>
      <w:r w:rsidRPr="007C15F8">
        <w:t xml:space="preserve">have been accomplished. </w:t>
      </w:r>
    </w:p>
    <w:p w14:paraId="0F337D01" w14:textId="4D027B13" w:rsidR="00BA427F" w:rsidRPr="00651601" w:rsidRDefault="00A50811" w:rsidP="00BA427F">
      <w:pPr>
        <w:pStyle w:val="maintext"/>
        <w:spacing w:line="240" w:lineRule="auto"/>
        <w:jc w:val="left"/>
        <w:rPr>
          <w:rFonts w:ascii="Times New Roman" w:eastAsia="Times New Roman" w:hAnsi="Times New Roman" w:cs="Times New Roman"/>
          <w:sz w:val="22"/>
          <w:szCs w:val="22"/>
          <w:lang w:val="en-US" w:eastAsia="en-US"/>
        </w:rPr>
      </w:pPr>
      <w:r>
        <w:rPr>
          <w:rFonts w:ascii="Times New Roman" w:hAnsi="Times New Roman" w:cs="Times New Roman"/>
          <w:sz w:val="22"/>
          <w:szCs w:val="22"/>
          <w:highlight w:val="yellow"/>
        </w:rPr>
        <w:t>10</w:t>
      </w:r>
      <w:r w:rsidR="00BA427F" w:rsidRPr="00651601">
        <w:rPr>
          <w:rFonts w:ascii="Times New Roman" w:hAnsi="Times New Roman" w:cs="Times New Roman"/>
          <w:sz w:val="22"/>
          <w:szCs w:val="22"/>
          <w:highlight w:val="yellow"/>
        </w:rPr>
        <w:t>%</w:t>
      </w:r>
      <w:r w:rsidR="00BA427F" w:rsidRPr="00651601">
        <w:rPr>
          <w:rFonts w:ascii="Times New Roman" w:hAnsi="Times New Roman" w:cs="Times New Roman"/>
          <w:sz w:val="22"/>
          <w:szCs w:val="22"/>
        </w:rPr>
        <w:t xml:space="preserve"> of items defined in </w:t>
      </w:r>
      <w:r w:rsidR="000D29D7" w:rsidRPr="00651601">
        <w:rPr>
          <w:rFonts w:ascii="Times New Roman" w:hAnsi="Times New Roman" w:cs="Times New Roman"/>
          <w:sz w:val="22"/>
          <w:szCs w:val="22"/>
        </w:rPr>
        <w:t xml:space="preserve">RAN4 Performance Part objectives </w:t>
      </w:r>
      <w:r w:rsidR="00BA427F" w:rsidRPr="00651601">
        <w:rPr>
          <w:rFonts w:ascii="Times New Roman" w:hAnsi="Times New Roman" w:cs="Times New Roman"/>
          <w:sz w:val="22"/>
          <w:szCs w:val="22"/>
        </w:rPr>
        <w:t xml:space="preserve">have been accomplished. </w:t>
      </w:r>
      <w:r w:rsidR="001F70E1" w:rsidRPr="00651601">
        <w:rPr>
          <w:rFonts w:ascii="Times New Roman" w:hAnsi="Times New Roman" w:cs="Times New Roman"/>
          <w:sz w:val="22"/>
          <w:szCs w:val="22"/>
        </w:rPr>
        <w:t>T</w:t>
      </w:r>
      <w:r w:rsidR="00BA427F" w:rsidRPr="00651601">
        <w:rPr>
          <w:rFonts w:ascii="Times New Roman" w:hAnsi="Times New Roman" w:cs="Times New Roman"/>
          <w:sz w:val="22"/>
          <w:szCs w:val="22"/>
        </w:rPr>
        <w:t>he remaining open issues are:</w:t>
      </w:r>
      <w:r w:rsidR="00BA427F" w:rsidRPr="00651601">
        <w:rPr>
          <w:rFonts w:ascii="Times New Roman" w:eastAsia="Times New Roman" w:hAnsi="Times New Roman" w:cs="Times New Roman"/>
          <w:sz w:val="22"/>
          <w:szCs w:val="22"/>
          <w:lang w:eastAsia="en-US"/>
        </w:rPr>
        <w:t xml:space="preserve"> </w:t>
      </w:r>
    </w:p>
    <w:p w14:paraId="6E79D46A" w14:textId="2A772954" w:rsidR="00BA427F" w:rsidRDefault="00A50811" w:rsidP="00BA427F">
      <w:pPr>
        <w:pStyle w:val="ListParagraph"/>
        <w:widowControl/>
        <w:numPr>
          <w:ilvl w:val="0"/>
          <w:numId w:val="18"/>
        </w:numPr>
        <w:spacing w:before="60" w:after="60" w:line="256" w:lineRule="auto"/>
        <w:ind w:leftChars="0" w:left="720"/>
        <w:jc w:val="left"/>
        <w:rPr>
          <w:rFonts w:ascii="Times New Roman" w:hAnsi="Times New Roman"/>
          <w:sz w:val="22"/>
        </w:rPr>
      </w:pPr>
      <w:r>
        <w:rPr>
          <w:rFonts w:ascii="Times New Roman" w:hAnsi="Times New Roman"/>
          <w:sz w:val="22"/>
        </w:rPr>
        <w:t>Performance tests for RRM issues</w:t>
      </w:r>
    </w:p>
    <w:p w14:paraId="38794DDD" w14:textId="4FB95514" w:rsidR="00A50811" w:rsidRPr="00651601" w:rsidRDefault="00A50811" w:rsidP="00BA427F">
      <w:pPr>
        <w:pStyle w:val="ListParagraph"/>
        <w:widowControl/>
        <w:numPr>
          <w:ilvl w:val="0"/>
          <w:numId w:val="18"/>
        </w:numPr>
        <w:spacing w:before="60" w:after="60" w:line="256" w:lineRule="auto"/>
        <w:ind w:leftChars="0" w:left="720"/>
        <w:jc w:val="left"/>
        <w:rPr>
          <w:rFonts w:ascii="Times New Roman" w:hAnsi="Times New Roman"/>
          <w:sz w:val="22"/>
        </w:rPr>
      </w:pPr>
      <w:r>
        <w:rPr>
          <w:rFonts w:ascii="Times New Roman" w:hAnsi="Times New Roman"/>
          <w:sz w:val="22"/>
        </w:rPr>
        <w:t>Performance tests for demodulation issues</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16"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50ADC4E1"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566BC83" w14:textId="65F67E89" w:rsidR="00D521C3" w:rsidRPr="00D521C3" w:rsidRDefault="00D521C3" w:rsidP="004F218A">
      <w:pPr>
        <w:pStyle w:val="NO"/>
        <w:rPr>
          <w:rFonts w:ascii="Arial" w:hAnsi="Arial" w:cs="Arial"/>
          <w:b/>
          <w:bCs/>
          <w:iCs/>
        </w:rPr>
      </w:pPr>
      <w:r w:rsidRPr="00D521C3">
        <w:rPr>
          <w:rFonts w:ascii="Arial" w:hAnsi="Arial" w:cs="Arial"/>
          <w:b/>
          <w:bCs/>
          <w:iCs/>
        </w:rPr>
        <w:t>RAN1#102e:</w:t>
      </w:r>
    </w:p>
    <w:tbl>
      <w:tblPr>
        <w:tblW w:w="8920" w:type="dxa"/>
        <w:tblLook w:val="04A0" w:firstRow="1" w:lastRow="0" w:firstColumn="1" w:lastColumn="0" w:noHBand="0" w:noVBand="1"/>
      </w:tblPr>
      <w:tblGrid>
        <w:gridCol w:w="1120"/>
        <w:gridCol w:w="6320"/>
        <w:gridCol w:w="1480"/>
      </w:tblGrid>
      <w:tr w:rsidR="00D521C3" w:rsidRPr="00D521C3" w14:paraId="1E26D394" w14:textId="77777777" w:rsidTr="00D521C3">
        <w:trPr>
          <w:trHeight w:val="900"/>
        </w:trPr>
        <w:tc>
          <w:tcPr>
            <w:tcW w:w="1120" w:type="dxa"/>
            <w:tcBorders>
              <w:top w:val="single" w:sz="4" w:space="0" w:color="FFFFFF"/>
              <w:left w:val="single" w:sz="4" w:space="0" w:color="FFFFFF"/>
              <w:bottom w:val="single" w:sz="4" w:space="0" w:color="FFFFFF"/>
              <w:right w:val="single" w:sz="4" w:space="0" w:color="FFFFFF"/>
            </w:tcBorders>
            <w:shd w:val="clear" w:color="000000" w:fill="75B91A"/>
            <w:hideMark/>
          </w:tcPr>
          <w:p w14:paraId="17134328" w14:textId="77777777" w:rsidR="00D521C3" w:rsidRPr="00D521C3" w:rsidRDefault="00D521C3" w:rsidP="00D521C3">
            <w:pPr>
              <w:jc w:val="center"/>
              <w:rPr>
                <w:rFonts w:ascii="Arial" w:hAnsi="Arial" w:cs="Arial"/>
                <w:b/>
                <w:bCs/>
                <w:color w:val="FFFFFF"/>
                <w:sz w:val="18"/>
                <w:szCs w:val="18"/>
              </w:rPr>
            </w:pPr>
            <w:proofErr w:type="spellStart"/>
            <w:r w:rsidRPr="00D521C3">
              <w:rPr>
                <w:rFonts w:ascii="Arial" w:hAnsi="Arial" w:cs="Arial"/>
                <w:b/>
                <w:bCs/>
                <w:color w:val="FFFFFF"/>
                <w:sz w:val="18"/>
                <w:szCs w:val="18"/>
              </w:rPr>
              <w:t>TDoc</w:t>
            </w:r>
            <w:proofErr w:type="spellEnd"/>
          </w:p>
        </w:tc>
        <w:tc>
          <w:tcPr>
            <w:tcW w:w="6320" w:type="dxa"/>
            <w:tcBorders>
              <w:top w:val="single" w:sz="4" w:space="0" w:color="FFFFFF"/>
              <w:left w:val="nil"/>
              <w:bottom w:val="single" w:sz="4" w:space="0" w:color="FFFFFF"/>
              <w:right w:val="single" w:sz="4" w:space="0" w:color="FFFFFF"/>
            </w:tcBorders>
            <w:shd w:val="clear" w:color="000000" w:fill="75B91A"/>
            <w:hideMark/>
          </w:tcPr>
          <w:p w14:paraId="590417FE" w14:textId="77777777" w:rsidR="00D521C3" w:rsidRPr="00D521C3" w:rsidRDefault="00D521C3" w:rsidP="00D521C3">
            <w:pPr>
              <w:jc w:val="center"/>
              <w:rPr>
                <w:rFonts w:ascii="Arial" w:hAnsi="Arial" w:cs="Arial"/>
                <w:b/>
                <w:bCs/>
                <w:color w:val="FFFFFF"/>
                <w:sz w:val="18"/>
                <w:szCs w:val="18"/>
              </w:rPr>
            </w:pPr>
            <w:r w:rsidRPr="00D521C3">
              <w:rPr>
                <w:rFonts w:ascii="Arial"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0D194989" w14:textId="77777777" w:rsidR="00D521C3" w:rsidRPr="00D521C3" w:rsidRDefault="00D521C3" w:rsidP="00D521C3">
            <w:pPr>
              <w:jc w:val="center"/>
              <w:rPr>
                <w:rFonts w:ascii="Arial" w:hAnsi="Arial" w:cs="Arial"/>
                <w:b/>
                <w:bCs/>
                <w:color w:val="FFFFFF"/>
                <w:sz w:val="18"/>
                <w:szCs w:val="18"/>
              </w:rPr>
            </w:pPr>
            <w:r w:rsidRPr="00D521C3">
              <w:rPr>
                <w:rFonts w:ascii="Arial" w:hAnsi="Arial" w:cs="Arial"/>
                <w:b/>
                <w:bCs/>
                <w:color w:val="FFFFFF"/>
                <w:sz w:val="18"/>
                <w:szCs w:val="18"/>
              </w:rPr>
              <w:t>Source</w:t>
            </w:r>
          </w:p>
        </w:tc>
      </w:tr>
      <w:tr w:rsidR="00D521C3" w:rsidRPr="00D521C3" w14:paraId="12C9A87C"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528FA131" w14:textId="77777777" w:rsidR="00D521C3" w:rsidRPr="00D521C3" w:rsidRDefault="00CD5A26" w:rsidP="00D521C3">
            <w:pPr>
              <w:rPr>
                <w:rFonts w:ascii="Arial" w:hAnsi="Arial" w:cs="Arial"/>
                <w:b/>
                <w:bCs/>
                <w:color w:val="0000FF"/>
                <w:sz w:val="16"/>
                <w:szCs w:val="16"/>
                <w:u w:val="single"/>
              </w:rPr>
            </w:pPr>
            <w:hyperlink r:id="rId17" w:history="1">
              <w:r w:rsidR="00D521C3" w:rsidRPr="00D521C3">
                <w:rPr>
                  <w:rFonts w:ascii="Arial" w:hAnsi="Arial" w:cs="Arial"/>
                  <w:b/>
                  <w:bCs/>
                  <w:color w:val="0000FF"/>
                  <w:sz w:val="16"/>
                  <w:szCs w:val="16"/>
                  <w:u w:val="single"/>
                </w:rPr>
                <w:t>R1-2005316</w:t>
              </w:r>
            </w:hyperlink>
          </w:p>
        </w:tc>
        <w:tc>
          <w:tcPr>
            <w:tcW w:w="6320" w:type="dxa"/>
            <w:tcBorders>
              <w:top w:val="nil"/>
              <w:left w:val="nil"/>
              <w:bottom w:val="single" w:sz="4" w:space="0" w:color="A6A6A6"/>
              <w:right w:val="single" w:sz="4" w:space="0" w:color="A6A6A6"/>
            </w:tcBorders>
            <w:shd w:val="clear" w:color="auto" w:fill="auto"/>
            <w:hideMark/>
          </w:tcPr>
          <w:p w14:paraId="6B27B921" w14:textId="77777777" w:rsidR="00D521C3" w:rsidRPr="00D521C3" w:rsidRDefault="00D521C3" w:rsidP="00D521C3">
            <w:pPr>
              <w:rPr>
                <w:rFonts w:ascii="Arial" w:hAnsi="Arial" w:cs="Arial"/>
                <w:sz w:val="16"/>
                <w:szCs w:val="16"/>
              </w:rPr>
            </w:pPr>
            <w:r w:rsidRPr="00D521C3">
              <w:rPr>
                <w:rFonts w:ascii="Arial" w:hAnsi="Arial" w:cs="Arial"/>
                <w:sz w:val="16"/>
                <w:szCs w:val="16"/>
              </w:rPr>
              <w:t>Remaining issues in IAB resource multiplexing</w:t>
            </w:r>
          </w:p>
        </w:tc>
        <w:tc>
          <w:tcPr>
            <w:tcW w:w="1480" w:type="dxa"/>
            <w:tcBorders>
              <w:top w:val="nil"/>
              <w:left w:val="nil"/>
              <w:bottom w:val="single" w:sz="4" w:space="0" w:color="A6A6A6"/>
              <w:right w:val="single" w:sz="4" w:space="0" w:color="A6A6A6"/>
            </w:tcBorders>
            <w:shd w:val="clear" w:color="auto" w:fill="auto"/>
            <w:hideMark/>
          </w:tcPr>
          <w:p w14:paraId="6DF60924" w14:textId="77777777" w:rsidR="00D521C3" w:rsidRPr="00D521C3" w:rsidRDefault="00D521C3" w:rsidP="00D521C3">
            <w:pPr>
              <w:rPr>
                <w:rFonts w:ascii="Arial" w:hAnsi="Arial" w:cs="Arial"/>
                <w:sz w:val="16"/>
                <w:szCs w:val="16"/>
              </w:rPr>
            </w:pPr>
            <w:r w:rsidRPr="00D521C3">
              <w:rPr>
                <w:rFonts w:ascii="Arial" w:hAnsi="Arial" w:cs="Arial"/>
                <w:sz w:val="16"/>
                <w:szCs w:val="16"/>
              </w:rPr>
              <w:t xml:space="preserve">ZTE, </w:t>
            </w:r>
            <w:proofErr w:type="spellStart"/>
            <w:r w:rsidRPr="00D521C3">
              <w:rPr>
                <w:rFonts w:ascii="Arial" w:hAnsi="Arial" w:cs="Arial"/>
                <w:sz w:val="16"/>
                <w:szCs w:val="16"/>
              </w:rPr>
              <w:t>Sanechips</w:t>
            </w:r>
            <w:proofErr w:type="spellEnd"/>
          </w:p>
        </w:tc>
      </w:tr>
      <w:tr w:rsidR="00D521C3" w:rsidRPr="00D521C3" w14:paraId="2BB36AD4"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5D516101" w14:textId="77777777" w:rsidR="00D521C3" w:rsidRPr="00D521C3" w:rsidRDefault="00CD5A26" w:rsidP="00D521C3">
            <w:pPr>
              <w:rPr>
                <w:rFonts w:ascii="Arial" w:hAnsi="Arial" w:cs="Arial"/>
                <w:b/>
                <w:bCs/>
                <w:color w:val="0000FF"/>
                <w:sz w:val="16"/>
                <w:szCs w:val="16"/>
                <w:u w:val="single"/>
              </w:rPr>
            </w:pPr>
            <w:hyperlink r:id="rId18" w:history="1">
              <w:r w:rsidR="00D521C3" w:rsidRPr="00D521C3">
                <w:rPr>
                  <w:rFonts w:ascii="Arial" w:hAnsi="Arial" w:cs="Arial"/>
                  <w:b/>
                  <w:bCs/>
                  <w:color w:val="0000FF"/>
                  <w:sz w:val="16"/>
                  <w:szCs w:val="16"/>
                  <w:u w:val="single"/>
                </w:rPr>
                <w:t>R1-2006377</w:t>
              </w:r>
            </w:hyperlink>
          </w:p>
        </w:tc>
        <w:tc>
          <w:tcPr>
            <w:tcW w:w="6320" w:type="dxa"/>
            <w:tcBorders>
              <w:top w:val="nil"/>
              <w:left w:val="nil"/>
              <w:bottom w:val="single" w:sz="4" w:space="0" w:color="A6A6A6"/>
              <w:right w:val="single" w:sz="4" w:space="0" w:color="A6A6A6"/>
            </w:tcBorders>
            <w:shd w:val="clear" w:color="auto" w:fill="auto"/>
            <w:hideMark/>
          </w:tcPr>
          <w:p w14:paraId="160359E7" w14:textId="77777777" w:rsidR="00D521C3" w:rsidRPr="00D521C3" w:rsidRDefault="00D521C3" w:rsidP="00D521C3">
            <w:pPr>
              <w:rPr>
                <w:rFonts w:ascii="Arial" w:hAnsi="Arial" w:cs="Arial"/>
                <w:sz w:val="16"/>
                <w:szCs w:val="16"/>
              </w:rPr>
            </w:pPr>
            <w:r w:rsidRPr="00D521C3">
              <w:rPr>
                <w:rFonts w:ascii="Arial" w:hAnsi="Arial" w:cs="Arial"/>
                <w:sz w:val="16"/>
                <w:szCs w:val="16"/>
              </w:rPr>
              <w:t>Text proposal on PDCCH monitoring in IAB</w:t>
            </w:r>
          </w:p>
        </w:tc>
        <w:tc>
          <w:tcPr>
            <w:tcW w:w="1480" w:type="dxa"/>
            <w:tcBorders>
              <w:top w:val="nil"/>
              <w:left w:val="nil"/>
              <w:bottom w:val="single" w:sz="4" w:space="0" w:color="A6A6A6"/>
              <w:right w:val="single" w:sz="4" w:space="0" w:color="A6A6A6"/>
            </w:tcBorders>
            <w:shd w:val="clear" w:color="auto" w:fill="auto"/>
            <w:hideMark/>
          </w:tcPr>
          <w:p w14:paraId="199CB409" w14:textId="77777777" w:rsidR="00D521C3" w:rsidRPr="00D521C3" w:rsidRDefault="00D521C3" w:rsidP="00D521C3">
            <w:pPr>
              <w:rPr>
                <w:rFonts w:ascii="Arial" w:hAnsi="Arial" w:cs="Arial"/>
                <w:sz w:val="16"/>
                <w:szCs w:val="16"/>
              </w:rPr>
            </w:pPr>
            <w:r w:rsidRPr="00D521C3">
              <w:rPr>
                <w:rFonts w:ascii="Arial" w:hAnsi="Arial" w:cs="Arial"/>
                <w:sz w:val="16"/>
                <w:szCs w:val="16"/>
              </w:rPr>
              <w:t>LG Electronics</w:t>
            </w:r>
          </w:p>
        </w:tc>
      </w:tr>
      <w:tr w:rsidR="00D521C3" w:rsidRPr="00D521C3" w14:paraId="53EDBD8E"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1D160B47" w14:textId="77777777" w:rsidR="00D521C3" w:rsidRPr="00D521C3" w:rsidRDefault="00CD5A26" w:rsidP="00D521C3">
            <w:pPr>
              <w:rPr>
                <w:rFonts w:ascii="Arial" w:hAnsi="Arial" w:cs="Arial"/>
                <w:b/>
                <w:bCs/>
                <w:color w:val="0000FF"/>
                <w:sz w:val="16"/>
                <w:szCs w:val="16"/>
                <w:u w:val="single"/>
              </w:rPr>
            </w:pPr>
            <w:hyperlink r:id="rId19" w:history="1">
              <w:r w:rsidR="00D521C3" w:rsidRPr="00D521C3">
                <w:rPr>
                  <w:rFonts w:ascii="Arial" w:hAnsi="Arial" w:cs="Arial"/>
                  <w:b/>
                  <w:bCs/>
                  <w:color w:val="0000FF"/>
                  <w:sz w:val="16"/>
                  <w:szCs w:val="16"/>
                  <w:u w:val="single"/>
                </w:rPr>
                <w:t>R1-2006997</w:t>
              </w:r>
            </w:hyperlink>
          </w:p>
        </w:tc>
        <w:tc>
          <w:tcPr>
            <w:tcW w:w="6320" w:type="dxa"/>
            <w:tcBorders>
              <w:top w:val="nil"/>
              <w:left w:val="nil"/>
              <w:bottom w:val="single" w:sz="4" w:space="0" w:color="A6A6A6"/>
              <w:right w:val="single" w:sz="4" w:space="0" w:color="A6A6A6"/>
            </w:tcBorders>
            <w:shd w:val="clear" w:color="auto" w:fill="auto"/>
            <w:hideMark/>
          </w:tcPr>
          <w:p w14:paraId="71BB6879" w14:textId="77777777" w:rsidR="00D521C3" w:rsidRPr="00D521C3" w:rsidRDefault="00D521C3" w:rsidP="00D521C3">
            <w:pPr>
              <w:rPr>
                <w:rFonts w:ascii="Arial" w:hAnsi="Arial" w:cs="Arial"/>
                <w:sz w:val="16"/>
                <w:szCs w:val="16"/>
              </w:rPr>
            </w:pPr>
            <w:r w:rsidRPr="00D521C3">
              <w:rPr>
                <w:rFonts w:ascii="Arial" w:hAnsi="Arial" w:cs="Arial"/>
                <w:sz w:val="16"/>
                <w:szCs w:val="16"/>
              </w:rPr>
              <w:t>Feature Lead Summary #1 of 7.2.3 Maintenance of Integrated Access and Backhaul for NR</w:t>
            </w:r>
          </w:p>
        </w:tc>
        <w:tc>
          <w:tcPr>
            <w:tcW w:w="1480" w:type="dxa"/>
            <w:tcBorders>
              <w:top w:val="nil"/>
              <w:left w:val="nil"/>
              <w:bottom w:val="single" w:sz="4" w:space="0" w:color="A6A6A6"/>
              <w:right w:val="single" w:sz="4" w:space="0" w:color="A6A6A6"/>
            </w:tcBorders>
            <w:shd w:val="clear" w:color="auto" w:fill="auto"/>
            <w:hideMark/>
          </w:tcPr>
          <w:p w14:paraId="3DA3E750" w14:textId="77777777" w:rsidR="00D521C3" w:rsidRPr="00D521C3" w:rsidRDefault="00D521C3" w:rsidP="00D521C3">
            <w:pPr>
              <w:rPr>
                <w:rFonts w:ascii="Arial" w:hAnsi="Arial" w:cs="Arial"/>
                <w:sz w:val="16"/>
                <w:szCs w:val="16"/>
              </w:rPr>
            </w:pPr>
            <w:r w:rsidRPr="00D521C3">
              <w:rPr>
                <w:rFonts w:ascii="Arial" w:hAnsi="Arial" w:cs="Arial"/>
                <w:sz w:val="16"/>
                <w:szCs w:val="16"/>
              </w:rPr>
              <w:t>Moderator (AT&amp;T)</w:t>
            </w:r>
          </w:p>
        </w:tc>
      </w:tr>
      <w:tr w:rsidR="00D521C3" w:rsidRPr="00D521C3" w14:paraId="2662C20A"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628DD417" w14:textId="77777777" w:rsidR="00D521C3" w:rsidRPr="00D521C3" w:rsidRDefault="00CD5A26" w:rsidP="00D521C3">
            <w:pPr>
              <w:rPr>
                <w:rFonts w:ascii="Arial" w:hAnsi="Arial" w:cs="Arial"/>
                <w:b/>
                <w:bCs/>
                <w:color w:val="0000FF"/>
                <w:sz w:val="16"/>
                <w:szCs w:val="16"/>
                <w:u w:val="single"/>
              </w:rPr>
            </w:pPr>
            <w:hyperlink r:id="rId20" w:history="1">
              <w:r w:rsidR="00D521C3" w:rsidRPr="00D521C3">
                <w:rPr>
                  <w:rFonts w:ascii="Arial" w:hAnsi="Arial" w:cs="Arial"/>
                  <w:b/>
                  <w:bCs/>
                  <w:color w:val="0000FF"/>
                  <w:sz w:val="16"/>
                  <w:szCs w:val="16"/>
                  <w:u w:val="single"/>
                </w:rPr>
                <w:t>R1-2007115</w:t>
              </w:r>
            </w:hyperlink>
          </w:p>
        </w:tc>
        <w:tc>
          <w:tcPr>
            <w:tcW w:w="6320" w:type="dxa"/>
            <w:tcBorders>
              <w:top w:val="nil"/>
              <w:left w:val="nil"/>
              <w:bottom w:val="single" w:sz="4" w:space="0" w:color="A6A6A6"/>
              <w:right w:val="single" w:sz="4" w:space="0" w:color="A6A6A6"/>
            </w:tcBorders>
            <w:shd w:val="clear" w:color="auto" w:fill="auto"/>
            <w:hideMark/>
          </w:tcPr>
          <w:p w14:paraId="760E5895" w14:textId="77777777" w:rsidR="00D521C3" w:rsidRPr="00D521C3" w:rsidRDefault="00D521C3" w:rsidP="00D521C3">
            <w:pPr>
              <w:rPr>
                <w:rFonts w:ascii="Arial" w:hAnsi="Arial" w:cs="Arial"/>
                <w:sz w:val="16"/>
                <w:szCs w:val="16"/>
              </w:rPr>
            </w:pPr>
            <w:r w:rsidRPr="00D521C3">
              <w:rPr>
                <w:rFonts w:ascii="Arial" w:hAnsi="Arial" w:cs="Arial"/>
                <w:sz w:val="16"/>
                <w:szCs w:val="16"/>
              </w:rPr>
              <w:t>Summary of [102-e-NR-IAB-01]</w:t>
            </w:r>
          </w:p>
        </w:tc>
        <w:tc>
          <w:tcPr>
            <w:tcW w:w="1480" w:type="dxa"/>
            <w:tcBorders>
              <w:top w:val="nil"/>
              <w:left w:val="nil"/>
              <w:bottom w:val="single" w:sz="4" w:space="0" w:color="A6A6A6"/>
              <w:right w:val="single" w:sz="4" w:space="0" w:color="A6A6A6"/>
            </w:tcBorders>
            <w:shd w:val="clear" w:color="auto" w:fill="auto"/>
            <w:hideMark/>
          </w:tcPr>
          <w:p w14:paraId="1F69515B" w14:textId="77777777" w:rsidR="00D521C3" w:rsidRPr="00D521C3" w:rsidRDefault="00D521C3" w:rsidP="00D521C3">
            <w:pPr>
              <w:rPr>
                <w:rFonts w:ascii="Arial" w:hAnsi="Arial" w:cs="Arial"/>
                <w:sz w:val="16"/>
                <w:szCs w:val="16"/>
              </w:rPr>
            </w:pPr>
            <w:r w:rsidRPr="00D521C3">
              <w:rPr>
                <w:rFonts w:ascii="Arial" w:hAnsi="Arial" w:cs="Arial"/>
                <w:sz w:val="16"/>
                <w:szCs w:val="16"/>
              </w:rPr>
              <w:t>Moderator (AT&amp;T)</w:t>
            </w:r>
          </w:p>
        </w:tc>
      </w:tr>
      <w:tr w:rsidR="00D521C3" w:rsidRPr="00D521C3" w14:paraId="3CB13D2B"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35BAB307" w14:textId="77777777" w:rsidR="00D521C3" w:rsidRPr="00D521C3" w:rsidRDefault="00CD5A26" w:rsidP="00D521C3">
            <w:pPr>
              <w:rPr>
                <w:rFonts w:ascii="Arial" w:hAnsi="Arial" w:cs="Arial"/>
                <w:b/>
                <w:bCs/>
                <w:color w:val="0000FF"/>
                <w:sz w:val="16"/>
                <w:szCs w:val="16"/>
                <w:u w:val="single"/>
              </w:rPr>
            </w:pPr>
            <w:hyperlink r:id="rId21" w:history="1">
              <w:r w:rsidR="00D521C3" w:rsidRPr="00D521C3">
                <w:rPr>
                  <w:rFonts w:ascii="Arial" w:hAnsi="Arial" w:cs="Arial"/>
                  <w:b/>
                  <w:bCs/>
                  <w:color w:val="0000FF"/>
                  <w:sz w:val="16"/>
                  <w:szCs w:val="16"/>
                  <w:u w:val="single"/>
                </w:rPr>
                <w:t>R1-2007116</w:t>
              </w:r>
            </w:hyperlink>
          </w:p>
        </w:tc>
        <w:tc>
          <w:tcPr>
            <w:tcW w:w="6320" w:type="dxa"/>
            <w:tcBorders>
              <w:top w:val="nil"/>
              <w:left w:val="nil"/>
              <w:bottom w:val="single" w:sz="4" w:space="0" w:color="A6A6A6"/>
              <w:right w:val="single" w:sz="4" w:space="0" w:color="A6A6A6"/>
            </w:tcBorders>
            <w:shd w:val="clear" w:color="auto" w:fill="auto"/>
            <w:hideMark/>
          </w:tcPr>
          <w:p w14:paraId="5672F2A0" w14:textId="77777777" w:rsidR="00D521C3" w:rsidRPr="00D521C3" w:rsidRDefault="00D521C3" w:rsidP="00D521C3">
            <w:pPr>
              <w:rPr>
                <w:rFonts w:ascii="Arial" w:hAnsi="Arial" w:cs="Arial"/>
                <w:sz w:val="16"/>
                <w:szCs w:val="16"/>
              </w:rPr>
            </w:pPr>
            <w:r w:rsidRPr="00D521C3">
              <w:rPr>
                <w:rFonts w:ascii="Arial" w:hAnsi="Arial" w:cs="Arial"/>
                <w:sz w:val="16"/>
                <w:szCs w:val="16"/>
              </w:rPr>
              <w:t>Summary of [102-e-NR-IAB-02]</w:t>
            </w:r>
          </w:p>
        </w:tc>
        <w:tc>
          <w:tcPr>
            <w:tcW w:w="1480" w:type="dxa"/>
            <w:tcBorders>
              <w:top w:val="nil"/>
              <w:left w:val="nil"/>
              <w:bottom w:val="single" w:sz="4" w:space="0" w:color="A6A6A6"/>
              <w:right w:val="single" w:sz="4" w:space="0" w:color="A6A6A6"/>
            </w:tcBorders>
            <w:shd w:val="clear" w:color="auto" w:fill="auto"/>
            <w:hideMark/>
          </w:tcPr>
          <w:p w14:paraId="12D2D139" w14:textId="77777777" w:rsidR="00D521C3" w:rsidRPr="00D521C3" w:rsidRDefault="00D521C3" w:rsidP="00D521C3">
            <w:pPr>
              <w:rPr>
                <w:rFonts w:ascii="Arial" w:hAnsi="Arial" w:cs="Arial"/>
                <w:sz w:val="16"/>
                <w:szCs w:val="16"/>
              </w:rPr>
            </w:pPr>
            <w:r w:rsidRPr="00D521C3">
              <w:rPr>
                <w:rFonts w:ascii="Arial" w:hAnsi="Arial" w:cs="Arial"/>
                <w:sz w:val="16"/>
                <w:szCs w:val="16"/>
              </w:rPr>
              <w:t>Moderator (AT&amp;T)</w:t>
            </w:r>
          </w:p>
        </w:tc>
      </w:tr>
      <w:tr w:rsidR="00D521C3" w:rsidRPr="00D521C3" w14:paraId="11854180"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76845CB4" w14:textId="77777777" w:rsidR="00D521C3" w:rsidRPr="00D521C3" w:rsidRDefault="00CD5A26" w:rsidP="00D521C3">
            <w:pPr>
              <w:rPr>
                <w:rFonts w:ascii="Arial" w:hAnsi="Arial" w:cs="Arial"/>
                <w:b/>
                <w:bCs/>
                <w:color w:val="0000FF"/>
                <w:sz w:val="16"/>
                <w:szCs w:val="16"/>
                <w:u w:val="single"/>
              </w:rPr>
            </w:pPr>
            <w:hyperlink r:id="rId22" w:history="1">
              <w:r w:rsidR="00D521C3" w:rsidRPr="00D521C3">
                <w:rPr>
                  <w:rFonts w:ascii="Arial" w:hAnsi="Arial" w:cs="Arial"/>
                  <w:b/>
                  <w:bCs/>
                  <w:color w:val="0000FF"/>
                  <w:sz w:val="16"/>
                  <w:szCs w:val="16"/>
                  <w:u w:val="single"/>
                </w:rPr>
                <w:t>R1-2007229</w:t>
              </w:r>
            </w:hyperlink>
          </w:p>
        </w:tc>
        <w:tc>
          <w:tcPr>
            <w:tcW w:w="6320" w:type="dxa"/>
            <w:tcBorders>
              <w:top w:val="nil"/>
              <w:left w:val="nil"/>
              <w:bottom w:val="single" w:sz="4" w:space="0" w:color="A6A6A6"/>
              <w:right w:val="single" w:sz="4" w:space="0" w:color="A6A6A6"/>
            </w:tcBorders>
            <w:shd w:val="clear" w:color="auto" w:fill="auto"/>
            <w:hideMark/>
          </w:tcPr>
          <w:p w14:paraId="4EE56D89" w14:textId="77777777" w:rsidR="00D521C3" w:rsidRPr="00D521C3" w:rsidRDefault="00D521C3" w:rsidP="00D521C3">
            <w:pPr>
              <w:rPr>
                <w:rFonts w:ascii="Arial" w:hAnsi="Arial" w:cs="Arial"/>
                <w:sz w:val="16"/>
                <w:szCs w:val="16"/>
              </w:rPr>
            </w:pPr>
            <w:r w:rsidRPr="00D521C3">
              <w:rPr>
                <w:rFonts w:ascii="Arial" w:hAnsi="Arial" w:cs="Arial"/>
                <w:sz w:val="16"/>
                <w:szCs w:val="16"/>
              </w:rPr>
              <w:t>Clarify starting slot within DCI 2_5 indication</w:t>
            </w:r>
          </w:p>
        </w:tc>
        <w:tc>
          <w:tcPr>
            <w:tcW w:w="1480" w:type="dxa"/>
            <w:tcBorders>
              <w:top w:val="nil"/>
              <w:left w:val="nil"/>
              <w:bottom w:val="single" w:sz="4" w:space="0" w:color="A6A6A6"/>
              <w:right w:val="single" w:sz="4" w:space="0" w:color="A6A6A6"/>
            </w:tcBorders>
            <w:shd w:val="clear" w:color="auto" w:fill="auto"/>
            <w:hideMark/>
          </w:tcPr>
          <w:p w14:paraId="52A7FC42" w14:textId="77777777" w:rsidR="00D521C3" w:rsidRPr="00D521C3" w:rsidRDefault="00D521C3" w:rsidP="00D521C3">
            <w:pPr>
              <w:rPr>
                <w:rFonts w:ascii="Arial" w:hAnsi="Arial" w:cs="Arial"/>
                <w:sz w:val="16"/>
                <w:szCs w:val="16"/>
              </w:rPr>
            </w:pPr>
            <w:r w:rsidRPr="00D521C3">
              <w:rPr>
                <w:rFonts w:ascii="Arial" w:hAnsi="Arial" w:cs="Arial"/>
                <w:sz w:val="16"/>
                <w:szCs w:val="16"/>
              </w:rPr>
              <w:t>Moderator (AT&amp;T)</w:t>
            </w:r>
          </w:p>
        </w:tc>
      </w:tr>
      <w:tr w:rsidR="00D521C3" w:rsidRPr="00D521C3" w14:paraId="69BB475E" w14:textId="77777777" w:rsidTr="00D521C3">
        <w:trPr>
          <w:trHeight w:val="450"/>
        </w:trPr>
        <w:tc>
          <w:tcPr>
            <w:tcW w:w="1120" w:type="dxa"/>
            <w:tcBorders>
              <w:top w:val="nil"/>
              <w:left w:val="single" w:sz="4" w:space="0" w:color="A6A6A6"/>
              <w:bottom w:val="single" w:sz="4" w:space="0" w:color="A6A6A6"/>
              <w:right w:val="single" w:sz="4" w:space="0" w:color="A6A6A6"/>
            </w:tcBorders>
            <w:shd w:val="clear" w:color="auto" w:fill="auto"/>
            <w:hideMark/>
          </w:tcPr>
          <w:p w14:paraId="402E96F4" w14:textId="77777777" w:rsidR="00D521C3" w:rsidRPr="00D521C3" w:rsidRDefault="00CD5A26" w:rsidP="00D521C3">
            <w:pPr>
              <w:rPr>
                <w:rFonts w:ascii="Arial" w:hAnsi="Arial" w:cs="Arial"/>
                <w:b/>
                <w:bCs/>
                <w:color w:val="0000FF"/>
                <w:sz w:val="16"/>
                <w:szCs w:val="16"/>
                <w:u w:val="single"/>
              </w:rPr>
            </w:pPr>
            <w:hyperlink r:id="rId23" w:history="1">
              <w:r w:rsidR="00D521C3" w:rsidRPr="00D521C3">
                <w:rPr>
                  <w:rFonts w:ascii="Arial" w:hAnsi="Arial" w:cs="Arial"/>
                  <w:b/>
                  <w:bCs/>
                  <w:color w:val="0000FF"/>
                  <w:sz w:val="16"/>
                  <w:szCs w:val="16"/>
                  <w:u w:val="single"/>
                </w:rPr>
                <w:t>R1-2007377</w:t>
              </w:r>
            </w:hyperlink>
          </w:p>
        </w:tc>
        <w:tc>
          <w:tcPr>
            <w:tcW w:w="6320" w:type="dxa"/>
            <w:tcBorders>
              <w:top w:val="nil"/>
              <w:left w:val="nil"/>
              <w:bottom w:val="single" w:sz="4" w:space="0" w:color="A6A6A6"/>
              <w:right w:val="single" w:sz="4" w:space="0" w:color="A6A6A6"/>
            </w:tcBorders>
            <w:shd w:val="clear" w:color="auto" w:fill="auto"/>
            <w:hideMark/>
          </w:tcPr>
          <w:p w14:paraId="5661E51B" w14:textId="77777777" w:rsidR="00D521C3" w:rsidRPr="00D521C3" w:rsidRDefault="00D521C3" w:rsidP="00D521C3">
            <w:pPr>
              <w:rPr>
                <w:rFonts w:ascii="Arial" w:hAnsi="Arial" w:cs="Arial"/>
                <w:sz w:val="16"/>
                <w:szCs w:val="16"/>
              </w:rPr>
            </w:pPr>
            <w:r w:rsidRPr="00D521C3">
              <w:rPr>
                <w:rFonts w:ascii="Arial" w:hAnsi="Arial" w:cs="Arial"/>
                <w:sz w:val="16"/>
                <w:szCs w:val="16"/>
              </w:rPr>
              <w:t>Session notes for 7.2.3 (Maintenance of Integrated Access and Backhaul for NR)</w:t>
            </w:r>
          </w:p>
        </w:tc>
        <w:tc>
          <w:tcPr>
            <w:tcW w:w="1480" w:type="dxa"/>
            <w:tcBorders>
              <w:top w:val="nil"/>
              <w:left w:val="nil"/>
              <w:bottom w:val="single" w:sz="4" w:space="0" w:color="A6A6A6"/>
              <w:right w:val="single" w:sz="4" w:space="0" w:color="A6A6A6"/>
            </w:tcBorders>
            <w:shd w:val="clear" w:color="auto" w:fill="auto"/>
            <w:hideMark/>
          </w:tcPr>
          <w:p w14:paraId="049F2E2E" w14:textId="77777777" w:rsidR="00D521C3" w:rsidRPr="00D521C3" w:rsidRDefault="00D521C3" w:rsidP="00D521C3">
            <w:pPr>
              <w:rPr>
                <w:rFonts w:ascii="Arial" w:hAnsi="Arial" w:cs="Arial"/>
                <w:sz w:val="16"/>
                <w:szCs w:val="16"/>
              </w:rPr>
            </w:pPr>
            <w:r w:rsidRPr="00D521C3">
              <w:rPr>
                <w:rFonts w:ascii="Arial" w:hAnsi="Arial" w:cs="Arial"/>
                <w:sz w:val="16"/>
                <w:szCs w:val="16"/>
              </w:rPr>
              <w:t>Ad-hoc Chair (Samsung)</w:t>
            </w:r>
          </w:p>
        </w:tc>
      </w:tr>
    </w:tbl>
    <w:p w14:paraId="6781B713" w14:textId="25282057" w:rsidR="008261E7" w:rsidRDefault="008261E7" w:rsidP="003D730B">
      <w:pPr>
        <w:pStyle w:val="FP"/>
        <w:rPr>
          <w:sz w:val="12"/>
          <w:szCs w:val="12"/>
        </w:rPr>
      </w:pPr>
    </w:p>
    <w:p w14:paraId="0F6D8060" w14:textId="4EA1EC2A" w:rsidR="0000086C" w:rsidRDefault="0000086C" w:rsidP="003D730B">
      <w:pPr>
        <w:pStyle w:val="FP"/>
        <w:rPr>
          <w:sz w:val="12"/>
          <w:szCs w:val="12"/>
        </w:rPr>
      </w:pPr>
    </w:p>
    <w:p w14:paraId="167320A2" w14:textId="2C7EF877" w:rsidR="00D521C3" w:rsidRPr="00D521C3" w:rsidRDefault="00D521C3" w:rsidP="00D521C3">
      <w:pPr>
        <w:pStyle w:val="NO"/>
        <w:rPr>
          <w:rFonts w:ascii="Arial" w:hAnsi="Arial" w:cs="Arial"/>
          <w:b/>
          <w:bCs/>
          <w:iCs/>
        </w:rPr>
      </w:pPr>
      <w:r w:rsidRPr="00D521C3">
        <w:rPr>
          <w:rFonts w:ascii="Arial" w:hAnsi="Arial" w:cs="Arial"/>
          <w:b/>
          <w:bCs/>
          <w:iCs/>
        </w:rPr>
        <w:t>RAN</w:t>
      </w:r>
      <w:r>
        <w:rPr>
          <w:rFonts w:ascii="Arial" w:hAnsi="Arial" w:cs="Arial"/>
          <w:b/>
          <w:bCs/>
          <w:iCs/>
        </w:rPr>
        <w:t>2</w:t>
      </w:r>
      <w:r w:rsidRPr="00D521C3">
        <w:rPr>
          <w:rFonts w:ascii="Arial" w:hAnsi="Arial" w:cs="Arial"/>
          <w:b/>
          <w:bCs/>
          <w:iCs/>
        </w:rPr>
        <w:t>#1</w:t>
      </w:r>
      <w:r>
        <w:rPr>
          <w:rFonts w:ascii="Arial" w:hAnsi="Arial" w:cs="Arial"/>
          <w:b/>
          <w:bCs/>
          <w:iCs/>
        </w:rPr>
        <w:t>11</w:t>
      </w:r>
      <w:r w:rsidRPr="00D521C3">
        <w:rPr>
          <w:rFonts w:ascii="Arial" w:hAnsi="Arial" w:cs="Arial"/>
          <w:b/>
          <w:bCs/>
          <w:iCs/>
        </w:rPr>
        <w:t>e:</w:t>
      </w:r>
    </w:p>
    <w:tbl>
      <w:tblPr>
        <w:tblW w:w="9580" w:type="dxa"/>
        <w:tblLook w:val="04A0" w:firstRow="1" w:lastRow="0" w:firstColumn="1" w:lastColumn="0" w:noHBand="0" w:noVBand="1"/>
      </w:tblPr>
      <w:tblGrid>
        <w:gridCol w:w="960"/>
        <w:gridCol w:w="5900"/>
        <w:gridCol w:w="2720"/>
      </w:tblGrid>
      <w:tr w:rsidR="006139AF" w:rsidRPr="006139AF" w14:paraId="74AA5C6A" w14:textId="77777777" w:rsidTr="006139AF">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02D43778" w14:textId="77777777" w:rsidR="006139AF" w:rsidRPr="006139AF" w:rsidRDefault="006139AF" w:rsidP="006139AF">
            <w:pPr>
              <w:rPr>
                <w:rFonts w:ascii="Arial" w:hAnsi="Arial" w:cs="Arial"/>
                <w:b/>
                <w:bCs/>
                <w:color w:val="FFFFFF"/>
                <w:sz w:val="18"/>
                <w:szCs w:val="18"/>
              </w:rPr>
            </w:pPr>
            <w:proofErr w:type="spellStart"/>
            <w:r w:rsidRPr="006139AF">
              <w:rPr>
                <w:rFonts w:ascii="Arial" w:hAnsi="Arial" w:cs="Arial"/>
                <w:b/>
                <w:bCs/>
                <w:color w:val="FFFFFF"/>
                <w:sz w:val="18"/>
                <w:szCs w:val="18"/>
              </w:rPr>
              <w:t>TDoc</w:t>
            </w:r>
            <w:proofErr w:type="spellEnd"/>
          </w:p>
        </w:tc>
        <w:tc>
          <w:tcPr>
            <w:tcW w:w="5900" w:type="dxa"/>
            <w:tcBorders>
              <w:top w:val="single" w:sz="4" w:space="0" w:color="FFFFFF"/>
              <w:left w:val="nil"/>
              <w:bottom w:val="single" w:sz="4" w:space="0" w:color="FFFFFF"/>
              <w:right w:val="single" w:sz="4" w:space="0" w:color="FFFFFF"/>
            </w:tcBorders>
            <w:shd w:val="clear" w:color="000000" w:fill="75B91A"/>
            <w:hideMark/>
          </w:tcPr>
          <w:p w14:paraId="2260A86C" w14:textId="77777777" w:rsidR="006139AF" w:rsidRPr="006139AF" w:rsidRDefault="006139AF" w:rsidP="006139AF">
            <w:pPr>
              <w:rPr>
                <w:rFonts w:ascii="Arial" w:hAnsi="Arial" w:cs="Arial"/>
                <w:b/>
                <w:bCs/>
                <w:color w:val="FFFFFF"/>
                <w:sz w:val="18"/>
                <w:szCs w:val="18"/>
              </w:rPr>
            </w:pPr>
            <w:r w:rsidRPr="006139AF">
              <w:rPr>
                <w:rFonts w:ascii="Arial" w:hAnsi="Arial" w:cs="Arial"/>
                <w:b/>
                <w:bCs/>
                <w:color w:val="FFFFFF"/>
                <w:sz w:val="18"/>
                <w:szCs w:val="18"/>
              </w:rPr>
              <w:t>Title</w:t>
            </w:r>
          </w:p>
        </w:tc>
        <w:tc>
          <w:tcPr>
            <w:tcW w:w="2720" w:type="dxa"/>
            <w:tcBorders>
              <w:top w:val="single" w:sz="4" w:space="0" w:color="FFFFFF"/>
              <w:left w:val="nil"/>
              <w:bottom w:val="single" w:sz="4" w:space="0" w:color="FFFFFF"/>
              <w:right w:val="single" w:sz="4" w:space="0" w:color="FFFFFF"/>
            </w:tcBorders>
            <w:shd w:val="clear" w:color="000000" w:fill="75B91A"/>
            <w:hideMark/>
          </w:tcPr>
          <w:p w14:paraId="712A090E" w14:textId="77777777" w:rsidR="006139AF" w:rsidRPr="006139AF" w:rsidRDefault="006139AF" w:rsidP="006139AF">
            <w:pPr>
              <w:rPr>
                <w:rFonts w:ascii="Arial" w:hAnsi="Arial" w:cs="Arial"/>
                <w:b/>
                <w:bCs/>
                <w:color w:val="FFFFFF"/>
                <w:sz w:val="18"/>
                <w:szCs w:val="18"/>
              </w:rPr>
            </w:pPr>
            <w:r w:rsidRPr="006139AF">
              <w:rPr>
                <w:rFonts w:ascii="Arial" w:hAnsi="Arial" w:cs="Arial"/>
                <w:b/>
                <w:bCs/>
                <w:color w:val="FFFFFF"/>
                <w:sz w:val="18"/>
                <w:szCs w:val="18"/>
              </w:rPr>
              <w:t>Source</w:t>
            </w:r>
          </w:p>
        </w:tc>
      </w:tr>
      <w:tr w:rsidR="006139AF" w:rsidRPr="006139AF" w14:paraId="18C51130"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6A831F0" w14:textId="77777777" w:rsidR="006139AF" w:rsidRPr="006139AF" w:rsidRDefault="00CD5A26" w:rsidP="006139AF">
            <w:pPr>
              <w:rPr>
                <w:rFonts w:ascii="Arial" w:hAnsi="Arial" w:cs="Arial"/>
                <w:b/>
                <w:bCs/>
                <w:color w:val="0000FF"/>
                <w:sz w:val="16"/>
                <w:szCs w:val="16"/>
                <w:u w:val="single"/>
              </w:rPr>
            </w:pPr>
            <w:hyperlink r:id="rId24" w:history="1">
              <w:r w:rsidR="006139AF" w:rsidRPr="006139AF">
                <w:rPr>
                  <w:rFonts w:ascii="Arial" w:hAnsi="Arial" w:cs="Arial"/>
                  <w:b/>
                  <w:bCs/>
                  <w:color w:val="0000FF"/>
                  <w:sz w:val="16"/>
                  <w:szCs w:val="16"/>
                  <w:u w:val="single"/>
                </w:rPr>
                <w:t>R2-2006504</w:t>
              </w:r>
            </w:hyperlink>
          </w:p>
        </w:tc>
        <w:tc>
          <w:tcPr>
            <w:tcW w:w="5900" w:type="dxa"/>
            <w:tcBorders>
              <w:top w:val="nil"/>
              <w:left w:val="nil"/>
              <w:bottom w:val="single" w:sz="4" w:space="0" w:color="A6A6A6"/>
              <w:right w:val="single" w:sz="4" w:space="0" w:color="A6A6A6"/>
            </w:tcBorders>
            <w:shd w:val="clear" w:color="auto" w:fill="auto"/>
            <w:hideMark/>
          </w:tcPr>
          <w:p w14:paraId="3D909F87" w14:textId="77777777" w:rsidR="006139AF" w:rsidRPr="006139AF" w:rsidRDefault="006139AF" w:rsidP="006139AF">
            <w:pPr>
              <w:rPr>
                <w:rFonts w:ascii="Arial" w:hAnsi="Arial" w:cs="Arial"/>
                <w:sz w:val="16"/>
                <w:szCs w:val="16"/>
              </w:rPr>
            </w:pPr>
            <w:r w:rsidRPr="006139AF">
              <w:rPr>
                <w:rFonts w:ascii="Arial" w:hAnsi="Arial" w:cs="Arial"/>
                <w:sz w:val="16"/>
                <w:szCs w:val="16"/>
              </w:rPr>
              <w:t>LS on IAB updates to 38.300 (R1-2004872; contact: Qualcomm)</w:t>
            </w:r>
          </w:p>
        </w:tc>
        <w:tc>
          <w:tcPr>
            <w:tcW w:w="2720" w:type="dxa"/>
            <w:tcBorders>
              <w:top w:val="nil"/>
              <w:left w:val="nil"/>
              <w:bottom w:val="single" w:sz="4" w:space="0" w:color="A6A6A6"/>
              <w:right w:val="single" w:sz="4" w:space="0" w:color="A6A6A6"/>
            </w:tcBorders>
            <w:shd w:val="clear" w:color="auto" w:fill="auto"/>
            <w:hideMark/>
          </w:tcPr>
          <w:p w14:paraId="7044C1A0" w14:textId="77777777" w:rsidR="006139AF" w:rsidRPr="006139AF" w:rsidRDefault="006139AF" w:rsidP="006139AF">
            <w:pPr>
              <w:rPr>
                <w:rFonts w:ascii="Arial" w:hAnsi="Arial" w:cs="Arial"/>
                <w:sz w:val="16"/>
                <w:szCs w:val="16"/>
              </w:rPr>
            </w:pPr>
            <w:r w:rsidRPr="006139AF">
              <w:rPr>
                <w:rFonts w:ascii="Arial" w:hAnsi="Arial" w:cs="Arial"/>
                <w:sz w:val="16"/>
                <w:szCs w:val="16"/>
              </w:rPr>
              <w:t>RAN1</w:t>
            </w:r>
          </w:p>
        </w:tc>
      </w:tr>
      <w:tr w:rsidR="006139AF" w:rsidRPr="006139AF" w14:paraId="7DE67A38"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B310DDE" w14:textId="77777777" w:rsidR="006139AF" w:rsidRPr="006139AF" w:rsidRDefault="00CD5A26" w:rsidP="006139AF">
            <w:pPr>
              <w:rPr>
                <w:rFonts w:ascii="Arial" w:hAnsi="Arial" w:cs="Arial"/>
                <w:b/>
                <w:bCs/>
                <w:color w:val="0000FF"/>
                <w:sz w:val="16"/>
                <w:szCs w:val="16"/>
                <w:u w:val="single"/>
              </w:rPr>
            </w:pPr>
            <w:hyperlink r:id="rId25" w:history="1">
              <w:r w:rsidR="006139AF" w:rsidRPr="006139AF">
                <w:rPr>
                  <w:rFonts w:ascii="Arial" w:hAnsi="Arial" w:cs="Arial"/>
                  <w:b/>
                  <w:bCs/>
                  <w:color w:val="0000FF"/>
                  <w:sz w:val="16"/>
                  <w:szCs w:val="16"/>
                  <w:u w:val="single"/>
                </w:rPr>
                <w:t>R2-2006517</w:t>
              </w:r>
            </w:hyperlink>
          </w:p>
        </w:tc>
        <w:tc>
          <w:tcPr>
            <w:tcW w:w="5900" w:type="dxa"/>
            <w:tcBorders>
              <w:top w:val="nil"/>
              <w:left w:val="nil"/>
              <w:bottom w:val="single" w:sz="4" w:space="0" w:color="A6A6A6"/>
              <w:right w:val="single" w:sz="4" w:space="0" w:color="A6A6A6"/>
            </w:tcBorders>
            <w:shd w:val="clear" w:color="auto" w:fill="auto"/>
            <w:hideMark/>
          </w:tcPr>
          <w:p w14:paraId="03EDD6AB" w14:textId="77777777" w:rsidR="006139AF" w:rsidRPr="006139AF" w:rsidRDefault="006139AF" w:rsidP="006139AF">
            <w:pPr>
              <w:rPr>
                <w:rFonts w:ascii="Arial" w:hAnsi="Arial" w:cs="Arial"/>
                <w:sz w:val="16"/>
                <w:szCs w:val="16"/>
              </w:rPr>
            </w:pPr>
            <w:r w:rsidRPr="006139AF">
              <w:rPr>
                <w:rFonts w:ascii="Arial" w:hAnsi="Arial" w:cs="Arial"/>
                <w:sz w:val="16"/>
                <w:szCs w:val="16"/>
              </w:rPr>
              <w:t>LS on IAB F1-C traffic transfer for NSA IAB (R3-204165; contact: Nokia)</w:t>
            </w:r>
          </w:p>
        </w:tc>
        <w:tc>
          <w:tcPr>
            <w:tcW w:w="2720" w:type="dxa"/>
            <w:tcBorders>
              <w:top w:val="nil"/>
              <w:left w:val="nil"/>
              <w:bottom w:val="single" w:sz="4" w:space="0" w:color="A6A6A6"/>
              <w:right w:val="single" w:sz="4" w:space="0" w:color="A6A6A6"/>
            </w:tcBorders>
            <w:shd w:val="clear" w:color="auto" w:fill="auto"/>
            <w:hideMark/>
          </w:tcPr>
          <w:p w14:paraId="56510981" w14:textId="77777777" w:rsidR="006139AF" w:rsidRPr="006139AF" w:rsidRDefault="006139AF" w:rsidP="006139AF">
            <w:pPr>
              <w:rPr>
                <w:rFonts w:ascii="Arial" w:hAnsi="Arial" w:cs="Arial"/>
                <w:sz w:val="16"/>
                <w:szCs w:val="16"/>
              </w:rPr>
            </w:pPr>
            <w:r w:rsidRPr="006139AF">
              <w:rPr>
                <w:rFonts w:ascii="Arial" w:hAnsi="Arial" w:cs="Arial"/>
                <w:sz w:val="16"/>
                <w:szCs w:val="16"/>
              </w:rPr>
              <w:t>RAN3</w:t>
            </w:r>
          </w:p>
        </w:tc>
      </w:tr>
      <w:tr w:rsidR="006139AF" w:rsidRPr="006139AF" w14:paraId="0175CBA6"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DEBA6D1" w14:textId="77777777" w:rsidR="006139AF" w:rsidRPr="006139AF" w:rsidRDefault="00CD5A26" w:rsidP="006139AF">
            <w:pPr>
              <w:rPr>
                <w:rFonts w:ascii="Arial" w:hAnsi="Arial" w:cs="Arial"/>
                <w:b/>
                <w:bCs/>
                <w:color w:val="0000FF"/>
                <w:sz w:val="16"/>
                <w:szCs w:val="16"/>
                <w:u w:val="single"/>
              </w:rPr>
            </w:pPr>
            <w:hyperlink r:id="rId26" w:history="1">
              <w:r w:rsidR="006139AF" w:rsidRPr="006139AF">
                <w:rPr>
                  <w:rFonts w:ascii="Arial" w:hAnsi="Arial" w:cs="Arial"/>
                  <w:b/>
                  <w:bCs/>
                  <w:color w:val="0000FF"/>
                  <w:sz w:val="16"/>
                  <w:szCs w:val="16"/>
                  <w:u w:val="single"/>
                </w:rPr>
                <w:t>R2-2006520</w:t>
              </w:r>
            </w:hyperlink>
          </w:p>
        </w:tc>
        <w:tc>
          <w:tcPr>
            <w:tcW w:w="5900" w:type="dxa"/>
            <w:tcBorders>
              <w:top w:val="nil"/>
              <w:left w:val="nil"/>
              <w:bottom w:val="single" w:sz="4" w:space="0" w:color="A6A6A6"/>
              <w:right w:val="single" w:sz="4" w:space="0" w:color="A6A6A6"/>
            </w:tcBorders>
            <w:shd w:val="clear" w:color="auto" w:fill="auto"/>
            <w:hideMark/>
          </w:tcPr>
          <w:p w14:paraId="246B45C4" w14:textId="77777777" w:rsidR="006139AF" w:rsidRPr="006139AF" w:rsidRDefault="006139AF" w:rsidP="006139AF">
            <w:pPr>
              <w:rPr>
                <w:rFonts w:ascii="Arial" w:hAnsi="Arial" w:cs="Arial"/>
                <w:sz w:val="16"/>
                <w:szCs w:val="16"/>
              </w:rPr>
            </w:pPr>
            <w:r w:rsidRPr="006139AF">
              <w:rPr>
                <w:rFonts w:ascii="Arial" w:hAnsi="Arial" w:cs="Arial"/>
                <w:sz w:val="16"/>
                <w:szCs w:val="16"/>
              </w:rPr>
              <w:t>LS on multiple UL BH mapping for F1-C (R3-204345; contact: Huawei)</w:t>
            </w:r>
          </w:p>
        </w:tc>
        <w:tc>
          <w:tcPr>
            <w:tcW w:w="2720" w:type="dxa"/>
            <w:tcBorders>
              <w:top w:val="nil"/>
              <w:left w:val="nil"/>
              <w:bottom w:val="single" w:sz="4" w:space="0" w:color="A6A6A6"/>
              <w:right w:val="single" w:sz="4" w:space="0" w:color="A6A6A6"/>
            </w:tcBorders>
            <w:shd w:val="clear" w:color="auto" w:fill="auto"/>
            <w:hideMark/>
          </w:tcPr>
          <w:p w14:paraId="42603FA1" w14:textId="77777777" w:rsidR="006139AF" w:rsidRPr="006139AF" w:rsidRDefault="006139AF" w:rsidP="006139AF">
            <w:pPr>
              <w:rPr>
                <w:rFonts w:ascii="Arial" w:hAnsi="Arial" w:cs="Arial"/>
                <w:sz w:val="16"/>
                <w:szCs w:val="16"/>
              </w:rPr>
            </w:pPr>
            <w:r w:rsidRPr="006139AF">
              <w:rPr>
                <w:rFonts w:ascii="Arial" w:hAnsi="Arial" w:cs="Arial"/>
                <w:sz w:val="16"/>
                <w:szCs w:val="16"/>
              </w:rPr>
              <w:t>RAN3</w:t>
            </w:r>
          </w:p>
        </w:tc>
      </w:tr>
      <w:tr w:rsidR="006139AF" w:rsidRPr="006139AF" w14:paraId="578D7D57"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F124FB6" w14:textId="77777777" w:rsidR="006139AF" w:rsidRPr="006139AF" w:rsidRDefault="00CD5A26" w:rsidP="006139AF">
            <w:pPr>
              <w:rPr>
                <w:rFonts w:ascii="Arial" w:hAnsi="Arial" w:cs="Arial"/>
                <w:b/>
                <w:bCs/>
                <w:color w:val="0000FF"/>
                <w:sz w:val="16"/>
                <w:szCs w:val="16"/>
                <w:u w:val="single"/>
              </w:rPr>
            </w:pPr>
            <w:hyperlink r:id="rId27" w:history="1">
              <w:r w:rsidR="006139AF" w:rsidRPr="006139AF">
                <w:rPr>
                  <w:rFonts w:ascii="Arial" w:hAnsi="Arial" w:cs="Arial"/>
                  <w:b/>
                  <w:bCs/>
                  <w:color w:val="0000FF"/>
                  <w:sz w:val="16"/>
                  <w:szCs w:val="16"/>
                  <w:u w:val="single"/>
                </w:rPr>
                <w:t>R2-2006959</w:t>
              </w:r>
            </w:hyperlink>
          </w:p>
        </w:tc>
        <w:tc>
          <w:tcPr>
            <w:tcW w:w="5900" w:type="dxa"/>
            <w:tcBorders>
              <w:top w:val="nil"/>
              <w:left w:val="nil"/>
              <w:bottom w:val="single" w:sz="4" w:space="0" w:color="A6A6A6"/>
              <w:right w:val="single" w:sz="4" w:space="0" w:color="A6A6A6"/>
            </w:tcBorders>
            <w:shd w:val="clear" w:color="auto" w:fill="auto"/>
            <w:hideMark/>
          </w:tcPr>
          <w:p w14:paraId="1C88B9A2" w14:textId="77777777" w:rsidR="006139AF" w:rsidRPr="006139AF" w:rsidRDefault="006139AF" w:rsidP="006139AF">
            <w:pPr>
              <w:rPr>
                <w:rFonts w:ascii="Arial" w:hAnsi="Arial" w:cs="Arial"/>
                <w:sz w:val="16"/>
                <w:szCs w:val="16"/>
              </w:rPr>
            </w:pPr>
            <w:r w:rsidRPr="006139AF">
              <w:rPr>
                <w:rFonts w:ascii="Arial" w:hAnsi="Arial" w:cs="Arial"/>
                <w:sz w:val="16"/>
                <w:szCs w:val="16"/>
              </w:rPr>
              <w:t>Remaining details of UE capabilities for IAB</w:t>
            </w:r>
          </w:p>
        </w:tc>
        <w:tc>
          <w:tcPr>
            <w:tcW w:w="2720" w:type="dxa"/>
            <w:tcBorders>
              <w:top w:val="nil"/>
              <w:left w:val="nil"/>
              <w:bottom w:val="single" w:sz="4" w:space="0" w:color="A6A6A6"/>
              <w:right w:val="single" w:sz="4" w:space="0" w:color="A6A6A6"/>
            </w:tcBorders>
            <w:shd w:val="clear" w:color="auto" w:fill="auto"/>
            <w:hideMark/>
          </w:tcPr>
          <w:p w14:paraId="444649E4" w14:textId="77777777" w:rsidR="006139AF" w:rsidRPr="006139AF" w:rsidRDefault="006139AF" w:rsidP="006139AF">
            <w:pPr>
              <w:rPr>
                <w:rFonts w:ascii="Arial" w:hAnsi="Arial" w:cs="Arial"/>
                <w:sz w:val="16"/>
                <w:szCs w:val="16"/>
              </w:rPr>
            </w:pPr>
            <w:r w:rsidRPr="006139AF">
              <w:rPr>
                <w:rFonts w:ascii="Arial" w:hAnsi="Arial" w:cs="Arial"/>
                <w:sz w:val="16"/>
                <w:szCs w:val="16"/>
              </w:rPr>
              <w:t>AT&amp;T</w:t>
            </w:r>
          </w:p>
        </w:tc>
      </w:tr>
      <w:tr w:rsidR="006139AF" w:rsidRPr="006139AF" w14:paraId="1F714435"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A0E5C1A" w14:textId="77777777" w:rsidR="006139AF" w:rsidRPr="006139AF" w:rsidRDefault="00CD5A26" w:rsidP="006139AF">
            <w:pPr>
              <w:rPr>
                <w:rFonts w:ascii="Arial" w:hAnsi="Arial" w:cs="Arial"/>
                <w:b/>
                <w:bCs/>
                <w:color w:val="0000FF"/>
                <w:sz w:val="16"/>
                <w:szCs w:val="16"/>
                <w:u w:val="single"/>
              </w:rPr>
            </w:pPr>
            <w:hyperlink r:id="rId28" w:history="1">
              <w:r w:rsidR="006139AF" w:rsidRPr="006139AF">
                <w:rPr>
                  <w:rFonts w:ascii="Arial" w:hAnsi="Arial" w:cs="Arial"/>
                  <w:b/>
                  <w:bCs/>
                  <w:color w:val="0000FF"/>
                  <w:sz w:val="16"/>
                  <w:szCs w:val="16"/>
                  <w:u w:val="single"/>
                </w:rPr>
                <w:t>R2-2006963</w:t>
              </w:r>
            </w:hyperlink>
          </w:p>
        </w:tc>
        <w:tc>
          <w:tcPr>
            <w:tcW w:w="5900" w:type="dxa"/>
            <w:tcBorders>
              <w:top w:val="nil"/>
              <w:left w:val="nil"/>
              <w:bottom w:val="single" w:sz="4" w:space="0" w:color="A6A6A6"/>
              <w:right w:val="single" w:sz="4" w:space="0" w:color="A6A6A6"/>
            </w:tcBorders>
            <w:shd w:val="clear" w:color="auto" w:fill="auto"/>
            <w:hideMark/>
          </w:tcPr>
          <w:p w14:paraId="43F0480F"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to 38300 for IAB</w:t>
            </w:r>
          </w:p>
        </w:tc>
        <w:tc>
          <w:tcPr>
            <w:tcW w:w="2720" w:type="dxa"/>
            <w:tcBorders>
              <w:top w:val="nil"/>
              <w:left w:val="nil"/>
              <w:bottom w:val="single" w:sz="4" w:space="0" w:color="A6A6A6"/>
              <w:right w:val="single" w:sz="4" w:space="0" w:color="A6A6A6"/>
            </w:tcBorders>
            <w:shd w:val="clear" w:color="auto" w:fill="auto"/>
            <w:hideMark/>
          </w:tcPr>
          <w:p w14:paraId="74092F87" w14:textId="77777777" w:rsidR="006139AF" w:rsidRPr="006139AF" w:rsidRDefault="006139AF" w:rsidP="006139AF">
            <w:pPr>
              <w:rPr>
                <w:rFonts w:ascii="Arial" w:hAnsi="Arial" w:cs="Arial"/>
                <w:sz w:val="16"/>
                <w:szCs w:val="16"/>
              </w:rPr>
            </w:pPr>
            <w:r w:rsidRPr="006139AF">
              <w:rPr>
                <w:rFonts w:ascii="Arial" w:hAnsi="Arial" w:cs="Arial"/>
                <w:sz w:val="16"/>
                <w:szCs w:val="16"/>
              </w:rPr>
              <w:t>Qualcomm Incorporated</w:t>
            </w:r>
          </w:p>
        </w:tc>
      </w:tr>
      <w:tr w:rsidR="006139AF" w:rsidRPr="006139AF" w14:paraId="3CCC1DE4"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75269F6" w14:textId="77777777" w:rsidR="006139AF" w:rsidRPr="006139AF" w:rsidRDefault="00CD5A26" w:rsidP="006139AF">
            <w:pPr>
              <w:rPr>
                <w:rFonts w:ascii="Arial" w:hAnsi="Arial" w:cs="Arial"/>
                <w:b/>
                <w:bCs/>
                <w:color w:val="0000FF"/>
                <w:sz w:val="16"/>
                <w:szCs w:val="16"/>
                <w:u w:val="single"/>
              </w:rPr>
            </w:pPr>
            <w:hyperlink r:id="rId29" w:history="1">
              <w:r w:rsidR="006139AF" w:rsidRPr="006139AF">
                <w:rPr>
                  <w:rFonts w:ascii="Arial" w:hAnsi="Arial" w:cs="Arial"/>
                  <w:b/>
                  <w:bCs/>
                  <w:color w:val="0000FF"/>
                  <w:sz w:val="16"/>
                  <w:szCs w:val="16"/>
                  <w:u w:val="single"/>
                </w:rPr>
                <w:t>R2-2007162</w:t>
              </w:r>
            </w:hyperlink>
          </w:p>
        </w:tc>
        <w:tc>
          <w:tcPr>
            <w:tcW w:w="5900" w:type="dxa"/>
            <w:tcBorders>
              <w:top w:val="nil"/>
              <w:left w:val="nil"/>
              <w:bottom w:val="single" w:sz="4" w:space="0" w:color="A6A6A6"/>
              <w:right w:val="single" w:sz="4" w:space="0" w:color="A6A6A6"/>
            </w:tcBorders>
            <w:shd w:val="clear" w:color="auto" w:fill="auto"/>
            <w:hideMark/>
          </w:tcPr>
          <w:p w14:paraId="0FB7F1DD"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Corrections of RLF cause </w:t>
            </w:r>
            <w:proofErr w:type="spellStart"/>
            <w:r w:rsidRPr="006139AF">
              <w:rPr>
                <w:rFonts w:ascii="Arial" w:hAnsi="Arial" w:cs="Arial"/>
                <w:sz w:val="16"/>
                <w:szCs w:val="16"/>
              </w:rPr>
              <w:t>Signalling</w:t>
            </w:r>
            <w:proofErr w:type="spellEnd"/>
            <w:r w:rsidRPr="006139AF">
              <w:rPr>
                <w:rFonts w:ascii="Arial" w:hAnsi="Arial" w:cs="Arial"/>
                <w:sz w:val="16"/>
                <w:szCs w:val="16"/>
              </w:rPr>
              <w:t xml:space="preserve"> procedure</w:t>
            </w:r>
          </w:p>
        </w:tc>
        <w:tc>
          <w:tcPr>
            <w:tcW w:w="2720" w:type="dxa"/>
            <w:tcBorders>
              <w:top w:val="nil"/>
              <w:left w:val="nil"/>
              <w:bottom w:val="single" w:sz="4" w:space="0" w:color="A6A6A6"/>
              <w:right w:val="single" w:sz="4" w:space="0" w:color="A6A6A6"/>
            </w:tcBorders>
            <w:shd w:val="clear" w:color="auto" w:fill="auto"/>
            <w:hideMark/>
          </w:tcPr>
          <w:p w14:paraId="1EC6698E" w14:textId="77777777" w:rsidR="006139AF" w:rsidRPr="006139AF" w:rsidRDefault="006139AF" w:rsidP="006139AF">
            <w:pPr>
              <w:rPr>
                <w:rFonts w:ascii="Arial" w:hAnsi="Arial" w:cs="Arial"/>
                <w:sz w:val="16"/>
                <w:szCs w:val="16"/>
              </w:rPr>
            </w:pPr>
            <w:r w:rsidRPr="006139AF">
              <w:rPr>
                <w:rFonts w:ascii="Arial" w:hAnsi="Arial" w:cs="Arial"/>
                <w:sz w:val="16"/>
                <w:szCs w:val="16"/>
              </w:rPr>
              <w:t>vivo</w:t>
            </w:r>
          </w:p>
        </w:tc>
      </w:tr>
      <w:tr w:rsidR="006139AF" w:rsidRPr="006139AF" w14:paraId="2DA88610"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DA37B3B" w14:textId="77777777" w:rsidR="006139AF" w:rsidRPr="006139AF" w:rsidRDefault="00CD5A26" w:rsidP="006139AF">
            <w:pPr>
              <w:rPr>
                <w:rFonts w:ascii="Arial" w:hAnsi="Arial" w:cs="Arial"/>
                <w:b/>
                <w:bCs/>
                <w:color w:val="0000FF"/>
                <w:sz w:val="16"/>
                <w:szCs w:val="16"/>
                <w:u w:val="single"/>
              </w:rPr>
            </w:pPr>
            <w:hyperlink r:id="rId30" w:history="1">
              <w:r w:rsidR="006139AF" w:rsidRPr="006139AF">
                <w:rPr>
                  <w:rFonts w:ascii="Arial" w:hAnsi="Arial" w:cs="Arial"/>
                  <w:b/>
                  <w:bCs/>
                  <w:color w:val="0000FF"/>
                  <w:sz w:val="16"/>
                  <w:szCs w:val="16"/>
                  <w:u w:val="single"/>
                </w:rPr>
                <w:t>R2-2007199</w:t>
              </w:r>
            </w:hyperlink>
          </w:p>
        </w:tc>
        <w:tc>
          <w:tcPr>
            <w:tcW w:w="5900" w:type="dxa"/>
            <w:tcBorders>
              <w:top w:val="nil"/>
              <w:left w:val="nil"/>
              <w:bottom w:val="single" w:sz="4" w:space="0" w:color="A6A6A6"/>
              <w:right w:val="single" w:sz="4" w:space="0" w:color="A6A6A6"/>
            </w:tcBorders>
            <w:shd w:val="clear" w:color="auto" w:fill="auto"/>
            <w:hideMark/>
          </w:tcPr>
          <w:p w14:paraId="03BB8A9C" w14:textId="77777777" w:rsidR="006139AF" w:rsidRPr="006139AF" w:rsidRDefault="006139AF" w:rsidP="006139AF">
            <w:pPr>
              <w:rPr>
                <w:rFonts w:ascii="Arial" w:hAnsi="Arial" w:cs="Arial"/>
                <w:sz w:val="16"/>
                <w:szCs w:val="16"/>
              </w:rPr>
            </w:pPr>
            <w:r w:rsidRPr="006139AF">
              <w:rPr>
                <w:rFonts w:ascii="Arial" w:hAnsi="Arial" w:cs="Arial"/>
                <w:sz w:val="16"/>
                <w:szCs w:val="16"/>
              </w:rPr>
              <w:t>IAB MAC - miscellaneous corrections and clarifications</w:t>
            </w:r>
          </w:p>
        </w:tc>
        <w:tc>
          <w:tcPr>
            <w:tcW w:w="2720" w:type="dxa"/>
            <w:tcBorders>
              <w:top w:val="nil"/>
              <w:left w:val="nil"/>
              <w:bottom w:val="single" w:sz="4" w:space="0" w:color="A6A6A6"/>
              <w:right w:val="single" w:sz="4" w:space="0" w:color="A6A6A6"/>
            </w:tcBorders>
            <w:shd w:val="clear" w:color="auto" w:fill="auto"/>
            <w:hideMark/>
          </w:tcPr>
          <w:p w14:paraId="4CC14608"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GmbH</w:t>
            </w:r>
          </w:p>
        </w:tc>
      </w:tr>
      <w:tr w:rsidR="006139AF" w:rsidRPr="006139AF" w14:paraId="3882666D"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52BCF88" w14:textId="77777777" w:rsidR="006139AF" w:rsidRPr="006139AF" w:rsidRDefault="00CD5A26" w:rsidP="006139AF">
            <w:pPr>
              <w:rPr>
                <w:rFonts w:ascii="Arial" w:hAnsi="Arial" w:cs="Arial"/>
                <w:b/>
                <w:bCs/>
                <w:color w:val="0000FF"/>
                <w:sz w:val="16"/>
                <w:szCs w:val="16"/>
                <w:u w:val="single"/>
              </w:rPr>
            </w:pPr>
            <w:hyperlink r:id="rId31" w:history="1">
              <w:r w:rsidR="006139AF" w:rsidRPr="006139AF">
                <w:rPr>
                  <w:rFonts w:ascii="Arial" w:hAnsi="Arial" w:cs="Arial"/>
                  <w:b/>
                  <w:bCs/>
                  <w:color w:val="0000FF"/>
                  <w:sz w:val="16"/>
                  <w:szCs w:val="16"/>
                  <w:u w:val="single"/>
                </w:rPr>
                <w:t>R2-2007296</w:t>
              </w:r>
            </w:hyperlink>
          </w:p>
        </w:tc>
        <w:tc>
          <w:tcPr>
            <w:tcW w:w="5900" w:type="dxa"/>
            <w:tcBorders>
              <w:top w:val="nil"/>
              <w:left w:val="nil"/>
              <w:bottom w:val="single" w:sz="4" w:space="0" w:color="A6A6A6"/>
              <w:right w:val="single" w:sz="4" w:space="0" w:color="A6A6A6"/>
            </w:tcBorders>
            <w:shd w:val="clear" w:color="auto" w:fill="auto"/>
            <w:hideMark/>
          </w:tcPr>
          <w:p w14:paraId="6CC56554" w14:textId="77777777" w:rsidR="006139AF" w:rsidRPr="006139AF" w:rsidRDefault="006139AF" w:rsidP="006139AF">
            <w:pPr>
              <w:rPr>
                <w:rFonts w:ascii="Arial" w:hAnsi="Arial" w:cs="Arial"/>
                <w:sz w:val="16"/>
                <w:szCs w:val="16"/>
              </w:rPr>
            </w:pPr>
            <w:r w:rsidRPr="006139AF">
              <w:rPr>
                <w:rFonts w:ascii="Arial" w:hAnsi="Arial" w:cs="Arial"/>
                <w:sz w:val="16"/>
                <w:szCs w:val="16"/>
              </w:rPr>
              <w:t>Packet handling after receiving default ID configuration in RRC</w:t>
            </w:r>
          </w:p>
        </w:tc>
        <w:tc>
          <w:tcPr>
            <w:tcW w:w="2720" w:type="dxa"/>
            <w:tcBorders>
              <w:top w:val="nil"/>
              <w:left w:val="nil"/>
              <w:bottom w:val="single" w:sz="4" w:space="0" w:color="A6A6A6"/>
              <w:right w:val="single" w:sz="4" w:space="0" w:color="A6A6A6"/>
            </w:tcBorders>
            <w:shd w:val="clear" w:color="auto" w:fill="auto"/>
            <w:hideMark/>
          </w:tcPr>
          <w:p w14:paraId="6BCD27F2" w14:textId="77777777" w:rsidR="006139AF" w:rsidRPr="006139AF" w:rsidRDefault="006139AF" w:rsidP="006139AF">
            <w:pPr>
              <w:rPr>
                <w:rFonts w:ascii="Arial" w:hAnsi="Arial" w:cs="Arial"/>
                <w:sz w:val="16"/>
                <w:szCs w:val="16"/>
              </w:rPr>
            </w:pPr>
            <w:r w:rsidRPr="006139AF">
              <w:rPr>
                <w:rFonts w:ascii="Arial" w:hAnsi="Arial" w:cs="Arial"/>
                <w:sz w:val="16"/>
                <w:szCs w:val="16"/>
              </w:rPr>
              <w:t>LG Electronics Inc.</w:t>
            </w:r>
          </w:p>
        </w:tc>
      </w:tr>
      <w:tr w:rsidR="006139AF" w:rsidRPr="006139AF" w14:paraId="02B69156"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DA032A5" w14:textId="77777777" w:rsidR="006139AF" w:rsidRPr="006139AF" w:rsidRDefault="00CD5A26" w:rsidP="006139AF">
            <w:pPr>
              <w:rPr>
                <w:rFonts w:ascii="Arial" w:hAnsi="Arial" w:cs="Arial"/>
                <w:b/>
                <w:bCs/>
                <w:color w:val="0000FF"/>
                <w:sz w:val="16"/>
                <w:szCs w:val="16"/>
                <w:u w:val="single"/>
              </w:rPr>
            </w:pPr>
            <w:hyperlink r:id="rId32" w:history="1">
              <w:r w:rsidR="006139AF" w:rsidRPr="006139AF">
                <w:rPr>
                  <w:rFonts w:ascii="Arial" w:hAnsi="Arial" w:cs="Arial"/>
                  <w:b/>
                  <w:bCs/>
                  <w:color w:val="0000FF"/>
                  <w:sz w:val="16"/>
                  <w:szCs w:val="16"/>
                  <w:u w:val="single"/>
                </w:rPr>
                <w:t>R2-2007315</w:t>
              </w:r>
            </w:hyperlink>
          </w:p>
        </w:tc>
        <w:tc>
          <w:tcPr>
            <w:tcW w:w="5900" w:type="dxa"/>
            <w:tcBorders>
              <w:top w:val="nil"/>
              <w:left w:val="nil"/>
              <w:bottom w:val="single" w:sz="4" w:space="0" w:color="A6A6A6"/>
              <w:right w:val="single" w:sz="4" w:space="0" w:color="A6A6A6"/>
            </w:tcBorders>
            <w:shd w:val="clear" w:color="auto" w:fill="auto"/>
            <w:hideMark/>
          </w:tcPr>
          <w:p w14:paraId="05C3D5FC"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on IAB in 38.300</w:t>
            </w:r>
          </w:p>
        </w:tc>
        <w:tc>
          <w:tcPr>
            <w:tcW w:w="2720" w:type="dxa"/>
            <w:tcBorders>
              <w:top w:val="nil"/>
              <w:left w:val="nil"/>
              <w:bottom w:val="single" w:sz="4" w:space="0" w:color="A6A6A6"/>
              <w:right w:val="single" w:sz="4" w:space="0" w:color="A6A6A6"/>
            </w:tcBorders>
            <w:shd w:val="clear" w:color="auto" w:fill="auto"/>
            <w:hideMark/>
          </w:tcPr>
          <w:p w14:paraId="44F4E9B5"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1E7880C7"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0F235C8" w14:textId="77777777" w:rsidR="006139AF" w:rsidRPr="006139AF" w:rsidRDefault="00CD5A26" w:rsidP="006139AF">
            <w:pPr>
              <w:rPr>
                <w:rFonts w:ascii="Arial" w:hAnsi="Arial" w:cs="Arial"/>
                <w:b/>
                <w:bCs/>
                <w:color w:val="0000FF"/>
                <w:sz w:val="16"/>
                <w:szCs w:val="16"/>
                <w:u w:val="single"/>
              </w:rPr>
            </w:pPr>
            <w:hyperlink r:id="rId33" w:history="1">
              <w:r w:rsidR="006139AF" w:rsidRPr="006139AF">
                <w:rPr>
                  <w:rFonts w:ascii="Arial" w:hAnsi="Arial" w:cs="Arial"/>
                  <w:b/>
                  <w:bCs/>
                  <w:color w:val="0000FF"/>
                  <w:sz w:val="16"/>
                  <w:szCs w:val="16"/>
                  <w:u w:val="single"/>
                </w:rPr>
                <w:t>R2-2007316</w:t>
              </w:r>
            </w:hyperlink>
          </w:p>
        </w:tc>
        <w:tc>
          <w:tcPr>
            <w:tcW w:w="5900" w:type="dxa"/>
            <w:tcBorders>
              <w:top w:val="nil"/>
              <w:left w:val="nil"/>
              <w:bottom w:val="single" w:sz="4" w:space="0" w:color="A6A6A6"/>
              <w:right w:val="single" w:sz="4" w:space="0" w:color="A6A6A6"/>
            </w:tcBorders>
            <w:shd w:val="clear" w:color="auto" w:fill="auto"/>
            <w:hideMark/>
          </w:tcPr>
          <w:p w14:paraId="57061392"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IAB-DU IP address allocation in 38.340</w:t>
            </w:r>
          </w:p>
        </w:tc>
        <w:tc>
          <w:tcPr>
            <w:tcW w:w="2720" w:type="dxa"/>
            <w:tcBorders>
              <w:top w:val="nil"/>
              <w:left w:val="nil"/>
              <w:bottom w:val="single" w:sz="4" w:space="0" w:color="A6A6A6"/>
              <w:right w:val="single" w:sz="4" w:space="0" w:color="A6A6A6"/>
            </w:tcBorders>
            <w:shd w:val="clear" w:color="auto" w:fill="auto"/>
            <w:hideMark/>
          </w:tcPr>
          <w:p w14:paraId="1F29B7AF"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3DF41C15"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FF121B8" w14:textId="77777777" w:rsidR="006139AF" w:rsidRPr="006139AF" w:rsidRDefault="00CD5A26" w:rsidP="006139AF">
            <w:pPr>
              <w:rPr>
                <w:rFonts w:ascii="Arial" w:hAnsi="Arial" w:cs="Arial"/>
                <w:b/>
                <w:bCs/>
                <w:color w:val="0000FF"/>
                <w:sz w:val="16"/>
                <w:szCs w:val="16"/>
                <w:u w:val="single"/>
              </w:rPr>
            </w:pPr>
            <w:hyperlink r:id="rId34" w:history="1">
              <w:r w:rsidR="006139AF" w:rsidRPr="006139AF">
                <w:rPr>
                  <w:rFonts w:ascii="Arial" w:hAnsi="Arial" w:cs="Arial"/>
                  <w:b/>
                  <w:bCs/>
                  <w:color w:val="0000FF"/>
                  <w:sz w:val="16"/>
                  <w:szCs w:val="16"/>
                  <w:u w:val="single"/>
                </w:rPr>
                <w:t>R2-2007317</w:t>
              </w:r>
            </w:hyperlink>
          </w:p>
        </w:tc>
        <w:tc>
          <w:tcPr>
            <w:tcW w:w="5900" w:type="dxa"/>
            <w:tcBorders>
              <w:top w:val="nil"/>
              <w:left w:val="nil"/>
              <w:bottom w:val="single" w:sz="4" w:space="0" w:color="A6A6A6"/>
              <w:right w:val="single" w:sz="4" w:space="0" w:color="A6A6A6"/>
            </w:tcBorders>
            <w:shd w:val="clear" w:color="auto" w:fill="auto"/>
            <w:hideMark/>
          </w:tcPr>
          <w:p w14:paraId="30A75800"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IAB flow control in 38.340</w:t>
            </w:r>
          </w:p>
        </w:tc>
        <w:tc>
          <w:tcPr>
            <w:tcW w:w="2720" w:type="dxa"/>
            <w:tcBorders>
              <w:top w:val="nil"/>
              <w:left w:val="nil"/>
              <w:bottom w:val="single" w:sz="4" w:space="0" w:color="A6A6A6"/>
              <w:right w:val="single" w:sz="4" w:space="0" w:color="A6A6A6"/>
            </w:tcBorders>
            <w:shd w:val="clear" w:color="auto" w:fill="auto"/>
            <w:hideMark/>
          </w:tcPr>
          <w:p w14:paraId="1EE7CEC5"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56D465E2"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8E6142A" w14:textId="77777777" w:rsidR="006139AF" w:rsidRPr="006139AF" w:rsidRDefault="00CD5A26" w:rsidP="006139AF">
            <w:pPr>
              <w:rPr>
                <w:rFonts w:ascii="Arial" w:hAnsi="Arial" w:cs="Arial"/>
                <w:b/>
                <w:bCs/>
                <w:color w:val="0000FF"/>
                <w:sz w:val="16"/>
                <w:szCs w:val="16"/>
                <w:u w:val="single"/>
              </w:rPr>
            </w:pPr>
            <w:hyperlink r:id="rId35" w:history="1">
              <w:r w:rsidR="006139AF" w:rsidRPr="006139AF">
                <w:rPr>
                  <w:rFonts w:ascii="Arial" w:hAnsi="Arial" w:cs="Arial"/>
                  <w:b/>
                  <w:bCs/>
                  <w:color w:val="0000FF"/>
                  <w:sz w:val="16"/>
                  <w:szCs w:val="16"/>
                  <w:u w:val="single"/>
                </w:rPr>
                <w:t>R2-2007318</w:t>
              </w:r>
            </w:hyperlink>
          </w:p>
        </w:tc>
        <w:tc>
          <w:tcPr>
            <w:tcW w:w="5900" w:type="dxa"/>
            <w:tcBorders>
              <w:top w:val="nil"/>
              <w:left w:val="nil"/>
              <w:bottom w:val="single" w:sz="4" w:space="0" w:color="A6A6A6"/>
              <w:right w:val="single" w:sz="4" w:space="0" w:color="A6A6A6"/>
            </w:tcBorders>
            <w:shd w:val="clear" w:color="auto" w:fill="auto"/>
            <w:hideMark/>
          </w:tcPr>
          <w:p w14:paraId="0DA0747D"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pre-BSR in 38.321</w:t>
            </w:r>
          </w:p>
        </w:tc>
        <w:tc>
          <w:tcPr>
            <w:tcW w:w="2720" w:type="dxa"/>
            <w:tcBorders>
              <w:top w:val="nil"/>
              <w:left w:val="nil"/>
              <w:bottom w:val="single" w:sz="4" w:space="0" w:color="A6A6A6"/>
              <w:right w:val="single" w:sz="4" w:space="0" w:color="A6A6A6"/>
            </w:tcBorders>
            <w:shd w:val="clear" w:color="auto" w:fill="auto"/>
            <w:hideMark/>
          </w:tcPr>
          <w:p w14:paraId="5FA1A218"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7030B329"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D556FE9" w14:textId="77777777" w:rsidR="006139AF" w:rsidRPr="006139AF" w:rsidRDefault="00CD5A26" w:rsidP="006139AF">
            <w:pPr>
              <w:rPr>
                <w:rFonts w:ascii="Arial" w:hAnsi="Arial" w:cs="Arial"/>
                <w:b/>
                <w:bCs/>
                <w:color w:val="0000FF"/>
                <w:sz w:val="16"/>
                <w:szCs w:val="16"/>
                <w:u w:val="single"/>
              </w:rPr>
            </w:pPr>
            <w:hyperlink r:id="rId36" w:history="1">
              <w:r w:rsidR="006139AF" w:rsidRPr="006139AF">
                <w:rPr>
                  <w:rFonts w:ascii="Arial" w:hAnsi="Arial" w:cs="Arial"/>
                  <w:b/>
                  <w:bCs/>
                  <w:color w:val="0000FF"/>
                  <w:sz w:val="16"/>
                  <w:szCs w:val="16"/>
                  <w:u w:val="single"/>
                </w:rPr>
                <w:t>R2-2007319</w:t>
              </w:r>
            </w:hyperlink>
          </w:p>
        </w:tc>
        <w:tc>
          <w:tcPr>
            <w:tcW w:w="5900" w:type="dxa"/>
            <w:tcBorders>
              <w:top w:val="nil"/>
              <w:left w:val="nil"/>
              <w:bottom w:val="single" w:sz="4" w:space="0" w:color="A6A6A6"/>
              <w:right w:val="single" w:sz="4" w:space="0" w:color="A6A6A6"/>
            </w:tcBorders>
            <w:shd w:val="clear" w:color="auto" w:fill="auto"/>
            <w:hideMark/>
          </w:tcPr>
          <w:p w14:paraId="41B30B32"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on IAB in 38.321</w:t>
            </w:r>
          </w:p>
        </w:tc>
        <w:tc>
          <w:tcPr>
            <w:tcW w:w="2720" w:type="dxa"/>
            <w:tcBorders>
              <w:top w:val="nil"/>
              <w:left w:val="nil"/>
              <w:bottom w:val="single" w:sz="4" w:space="0" w:color="A6A6A6"/>
              <w:right w:val="single" w:sz="4" w:space="0" w:color="A6A6A6"/>
            </w:tcBorders>
            <w:shd w:val="clear" w:color="auto" w:fill="auto"/>
            <w:hideMark/>
          </w:tcPr>
          <w:p w14:paraId="0CC156EE"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4385FA06"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7562FC5" w14:textId="77777777" w:rsidR="006139AF" w:rsidRPr="006139AF" w:rsidRDefault="00CD5A26" w:rsidP="006139AF">
            <w:pPr>
              <w:rPr>
                <w:rFonts w:ascii="Arial" w:hAnsi="Arial" w:cs="Arial"/>
                <w:b/>
                <w:bCs/>
                <w:color w:val="0000FF"/>
                <w:sz w:val="16"/>
                <w:szCs w:val="16"/>
                <w:u w:val="single"/>
              </w:rPr>
            </w:pPr>
            <w:hyperlink r:id="rId37" w:history="1">
              <w:r w:rsidR="006139AF" w:rsidRPr="006139AF">
                <w:rPr>
                  <w:rFonts w:ascii="Arial" w:hAnsi="Arial" w:cs="Arial"/>
                  <w:b/>
                  <w:bCs/>
                  <w:color w:val="0000FF"/>
                  <w:sz w:val="16"/>
                  <w:szCs w:val="16"/>
                  <w:u w:val="single"/>
                </w:rPr>
                <w:t>R2-2007320</w:t>
              </w:r>
            </w:hyperlink>
          </w:p>
        </w:tc>
        <w:tc>
          <w:tcPr>
            <w:tcW w:w="5900" w:type="dxa"/>
            <w:tcBorders>
              <w:top w:val="nil"/>
              <w:left w:val="nil"/>
              <w:bottom w:val="single" w:sz="4" w:space="0" w:color="A6A6A6"/>
              <w:right w:val="single" w:sz="4" w:space="0" w:color="A6A6A6"/>
            </w:tcBorders>
            <w:shd w:val="clear" w:color="auto" w:fill="auto"/>
            <w:hideMark/>
          </w:tcPr>
          <w:p w14:paraId="6073666A" w14:textId="77777777" w:rsidR="006139AF" w:rsidRPr="006139AF" w:rsidRDefault="006139AF" w:rsidP="006139AF">
            <w:pPr>
              <w:rPr>
                <w:rFonts w:ascii="Arial" w:hAnsi="Arial" w:cs="Arial"/>
                <w:sz w:val="16"/>
                <w:szCs w:val="16"/>
              </w:rPr>
            </w:pPr>
            <w:r w:rsidRPr="006139AF">
              <w:rPr>
                <w:rFonts w:ascii="Arial" w:hAnsi="Arial" w:cs="Arial"/>
                <w:sz w:val="16"/>
                <w:szCs w:val="16"/>
              </w:rPr>
              <w:t>CR to 38.321 on Guard Symbols MAC CE</w:t>
            </w:r>
          </w:p>
        </w:tc>
        <w:tc>
          <w:tcPr>
            <w:tcW w:w="2720" w:type="dxa"/>
            <w:tcBorders>
              <w:top w:val="nil"/>
              <w:left w:val="nil"/>
              <w:bottom w:val="single" w:sz="4" w:space="0" w:color="A6A6A6"/>
              <w:right w:val="single" w:sz="4" w:space="0" w:color="A6A6A6"/>
            </w:tcBorders>
            <w:shd w:val="clear" w:color="auto" w:fill="auto"/>
            <w:hideMark/>
          </w:tcPr>
          <w:p w14:paraId="462CE625"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471D9BD7"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5D59731" w14:textId="77777777" w:rsidR="006139AF" w:rsidRPr="006139AF" w:rsidRDefault="00CD5A26" w:rsidP="006139AF">
            <w:pPr>
              <w:rPr>
                <w:rFonts w:ascii="Arial" w:hAnsi="Arial" w:cs="Arial"/>
                <w:b/>
                <w:bCs/>
                <w:color w:val="0000FF"/>
                <w:sz w:val="16"/>
                <w:szCs w:val="16"/>
                <w:u w:val="single"/>
              </w:rPr>
            </w:pPr>
            <w:hyperlink r:id="rId38" w:history="1">
              <w:r w:rsidR="006139AF" w:rsidRPr="006139AF">
                <w:rPr>
                  <w:rFonts w:ascii="Arial" w:hAnsi="Arial" w:cs="Arial"/>
                  <w:b/>
                  <w:bCs/>
                  <w:color w:val="0000FF"/>
                  <w:sz w:val="16"/>
                  <w:szCs w:val="16"/>
                  <w:u w:val="single"/>
                </w:rPr>
                <w:t>R2-2007321</w:t>
              </w:r>
            </w:hyperlink>
          </w:p>
        </w:tc>
        <w:tc>
          <w:tcPr>
            <w:tcW w:w="5900" w:type="dxa"/>
            <w:tcBorders>
              <w:top w:val="nil"/>
              <w:left w:val="nil"/>
              <w:bottom w:val="single" w:sz="4" w:space="0" w:color="A6A6A6"/>
              <w:right w:val="single" w:sz="4" w:space="0" w:color="A6A6A6"/>
            </w:tcBorders>
            <w:shd w:val="clear" w:color="auto" w:fill="auto"/>
            <w:hideMark/>
          </w:tcPr>
          <w:p w14:paraId="6E15F290" w14:textId="77777777" w:rsidR="006139AF" w:rsidRPr="006139AF" w:rsidRDefault="006139AF" w:rsidP="006139AF">
            <w:pPr>
              <w:rPr>
                <w:rFonts w:ascii="Arial" w:hAnsi="Arial" w:cs="Arial"/>
                <w:sz w:val="16"/>
                <w:szCs w:val="16"/>
              </w:rPr>
            </w:pPr>
            <w:r w:rsidRPr="006139AF">
              <w:rPr>
                <w:rFonts w:ascii="Arial" w:hAnsi="Arial" w:cs="Arial"/>
                <w:sz w:val="16"/>
                <w:szCs w:val="16"/>
              </w:rPr>
              <w:t>Support of soft resource availability indication for paired spectrum</w:t>
            </w:r>
          </w:p>
        </w:tc>
        <w:tc>
          <w:tcPr>
            <w:tcW w:w="2720" w:type="dxa"/>
            <w:tcBorders>
              <w:top w:val="nil"/>
              <w:left w:val="nil"/>
              <w:bottom w:val="single" w:sz="4" w:space="0" w:color="A6A6A6"/>
              <w:right w:val="single" w:sz="4" w:space="0" w:color="A6A6A6"/>
            </w:tcBorders>
            <w:shd w:val="clear" w:color="auto" w:fill="auto"/>
            <w:hideMark/>
          </w:tcPr>
          <w:p w14:paraId="5B076E41"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547FFD3F"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5F053FB" w14:textId="77777777" w:rsidR="006139AF" w:rsidRPr="006139AF" w:rsidRDefault="00CD5A26" w:rsidP="006139AF">
            <w:pPr>
              <w:rPr>
                <w:rFonts w:ascii="Arial" w:hAnsi="Arial" w:cs="Arial"/>
                <w:b/>
                <w:bCs/>
                <w:color w:val="0000FF"/>
                <w:sz w:val="16"/>
                <w:szCs w:val="16"/>
                <w:u w:val="single"/>
              </w:rPr>
            </w:pPr>
            <w:hyperlink r:id="rId39" w:history="1">
              <w:r w:rsidR="006139AF" w:rsidRPr="006139AF">
                <w:rPr>
                  <w:rFonts w:ascii="Arial" w:hAnsi="Arial" w:cs="Arial"/>
                  <w:b/>
                  <w:bCs/>
                  <w:color w:val="0000FF"/>
                  <w:sz w:val="16"/>
                  <w:szCs w:val="16"/>
                  <w:u w:val="single"/>
                </w:rPr>
                <w:t>R2-2007322</w:t>
              </w:r>
            </w:hyperlink>
          </w:p>
        </w:tc>
        <w:tc>
          <w:tcPr>
            <w:tcW w:w="5900" w:type="dxa"/>
            <w:tcBorders>
              <w:top w:val="nil"/>
              <w:left w:val="nil"/>
              <w:bottom w:val="single" w:sz="4" w:space="0" w:color="A6A6A6"/>
              <w:right w:val="single" w:sz="4" w:space="0" w:color="A6A6A6"/>
            </w:tcBorders>
            <w:shd w:val="clear" w:color="auto" w:fill="auto"/>
            <w:hideMark/>
          </w:tcPr>
          <w:p w14:paraId="7FD2ABF5" w14:textId="77777777" w:rsidR="006139AF" w:rsidRPr="006139AF" w:rsidRDefault="006139AF" w:rsidP="006139AF">
            <w:pPr>
              <w:rPr>
                <w:rFonts w:ascii="Arial" w:hAnsi="Arial" w:cs="Arial"/>
                <w:sz w:val="16"/>
                <w:szCs w:val="16"/>
              </w:rPr>
            </w:pPr>
            <w:r w:rsidRPr="006139AF">
              <w:rPr>
                <w:rFonts w:ascii="Arial" w:hAnsi="Arial" w:cs="Arial"/>
                <w:sz w:val="16"/>
                <w:szCs w:val="16"/>
              </w:rPr>
              <w:t>CR to 38.331 on support of soft resource availability indication for paired spectrum</w:t>
            </w:r>
          </w:p>
        </w:tc>
        <w:tc>
          <w:tcPr>
            <w:tcW w:w="2720" w:type="dxa"/>
            <w:tcBorders>
              <w:top w:val="nil"/>
              <w:left w:val="nil"/>
              <w:bottom w:val="single" w:sz="4" w:space="0" w:color="A6A6A6"/>
              <w:right w:val="single" w:sz="4" w:space="0" w:color="A6A6A6"/>
            </w:tcBorders>
            <w:shd w:val="clear" w:color="auto" w:fill="auto"/>
            <w:hideMark/>
          </w:tcPr>
          <w:p w14:paraId="501BC5CC"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15FAF390"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D23476E" w14:textId="77777777" w:rsidR="006139AF" w:rsidRPr="006139AF" w:rsidRDefault="00CD5A26" w:rsidP="006139AF">
            <w:pPr>
              <w:rPr>
                <w:rFonts w:ascii="Arial" w:hAnsi="Arial" w:cs="Arial"/>
                <w:b/>
                <w:bCs/>
                <w:color w:val="0000FF"/>
                <w:sz w:val="16"/>
                <w:szCs w:val="16"/>
                <w:u w:val="single"/>
              </w:rPr>
            </w:pPr>
            <w:hyperlink r:id="rId40" w:history="1">
              <w:r w:rsidR="006139AF" w:rsidRPr="006139AF">
                <w:rPr>
                  <w:rFonts w:ascii="Arial" w:hAnsi="Arial" w:cs="Arial"/>
                  <w:b/>
                  <w:bCs/>
                  <w:color w:val="0000FF"/>
                  <w:sz w:val="16"/>
                  <w:szCs w:val="16"/>
                  <w:u w:val="single"/>
                </w:rPr>
                <w:t>R2-2007323</w:t>
              </w:r>
            </w:hyperlink>
          </w:p>
        </w:tc>
        <w:tc>
          <w:tcPr>
            <w:tcW w:w="5900" w:type="dxa"/>
            <w:tcBorders>
              <w:top w:val="nil"/>
              <w:left w:val="nil"/>
              <w:bottom w:val="single" w:sz="4" w:space="0" w:color="A6A6A6"/>
              <w:right w:val="single" w:sz="4" w:space="0" w:color="A6A6A6"/>
            </w:tcBorders>
            <w:shd w:val="clear" w:color="auto" w:fill="auto"/>
            <w:hideMark/>
          </w:tcPr>
          <w:p w14:paraId="5D78363A"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IAB-DU IP address allocation in 38.331</w:t>
            </w:r>
          </w:p>
        </w:tc>
        <w:tc>
          <w:tcPr>
            <w:tcW w:w="2720" w:type="dxa"/>
            <w:tcBorders>
              <w:top w:val="nil"/>
              <w:left w:val="nil"/>
              <w:bottom w:val="single" w:sz="4" w:space="0" w:color="A6A6A6"/>
              <w:right w:val="single" w:sz="4" w:space="0" w:color="A6A6A6"/>
            </w:tcBorders>
            <w:shd w:val="clear" w:color="auto" w:fill="auto"/>
            <w:hideMark/>
          </w:tcPr>
          <w:p w14:paraId="67C54528"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4EE47870"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75EA198" w14:textId="77777777" w:rsidR="006139AF" w:rsidRPr="006139AF" w:rsidRDefault="00CD5A26" w:rsidP="006139AF">
            <w:pPr>
              <w:rPr>
                <w:rFonts w:ascii="Arial" w:hAnsi="Arial" w:cs="Arial"/>
                <w:b/>
                <w:bCs/>
                <w:color w:val="0000FF"/>
                <w:sz w:val="16"/>
                <w:szCs w:val="16"/>
                <w:u w:val="single"/>
              </w:rPr>
            </w:pPr>
            <w:hyperlink r:id="rId41" w:history="1">
              <w:r w:rsidR="006139AF" w:rsidRPr="006139AF">
                <w:rPr>
                  <w:rFonts w:ascii="Arial" w:hAnsi="Arial" w:cs="Arial"/>
                  <w:b/>
                  <w:bCs/>
                  <w:color w:val="0000FF"/>
                  <w:sz w:val="16"/>
                  <w:szCs w:val="16"/>
                  <w:u w:val="single"/>
                </w:rPr>
                <w:t>R2-2007324</w:t>
              </w:r>
            </w:hyperlink>
          </w:p>
        </w:tc>
        <w:tc>
          <w:tcPr>
            <w:tcW w:w="5900" w:type="dxa"/>
            <w:tcBorders>
              <w:top w:val="nil"/>
              <w:left w:val="nil"/>
              <w:bottom w:val="single" w:sz="4" w:space="0" w:color="A6A6A6"/>
              <w:right w:val="single" w:sz="4" w:space="0" w:color="A6A6A6"/>
            </w:tcBorders>
            <w:shd w:val="clear" w:color="auto" w:fill="auto"/>
            <w:hideMark/>
          </w:tcPr>
          <w:p w14:paraId="646A2C98"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on IAB in 38.331</w:t>
            </w:r>
          </w:p>
        </w:tc>
        <w:tc>
          <w:tcPr>
            <w:tcW w:w="2720" w:type="dxa"/>
            <w:tcBorders>
              <w:top w:val="nil"/>
              <w:left w:val="nil"/>
              <w:bottom w:val="single" w:sz="4" w:space="0" w:color="A6A6A6"/>
              <w:right w:val="single" w:sz="4" w:space="0" w:color="A6A6A6"/>
            </w:tcBorders>
            <w:shd w:val="clear" w:color="auto" w:fill="auto"/>
            <w:hideMark/>
          </w:tcPr>
          <w:p w14:paraId="583D9E08"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0A20C5AE"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DED513B" w14:textId="77777777" w:rsidR="006139AF" w:rsidRPr="006139AF" w:rsidRDefault="00CD5A26" w:rsidP="006139AF">
            <w:pPr>
              <w:rPr>
                <w:rFonts w:ascii="Arial" w:hAnsi="Arial" w:cs="Arial"/>
                <w:b/>
                <w:bCs/>
                <w:color w:val="0000FF"/>
                <w:sz w:val="16"/>
                <w:szCs w:val="16"/>
                <w:u w:val="single"/>
              </w:rPr>
            </w:pPr>
            <w:hyperlink r:id="rId42" w:history="1">
              <w:r w:rsidR="006139AF" w:rsidRPr="006139AF">
                <w:rPr>
                  <w:rFonts w:ascii="Arial" w:hAnsi="Arial" w:cs="Arial"/>
                  <w:b/>
                  <w:bCs/>
                  <w:color w:val="0000FF"/>
                  <w:sz w:val="16"/>
                  <w:szCs w:val="16"/>
                  <w:u w:val="single"/>
                </w:rPr>
                <w:t>R2-2007325</w:t>
              </w:r>
            </w:hyperlink>
          </w:p>
        </w:tc>
        <w:tc>
          <w:tcPr>
            <w:tcW w:w="5900" w:type="dxa"/>
            <w:tcBorders>
              <w:top w:val="nil"/>
              <w:left w:val="nil"/>
              <w:bottom w:val="single" w:sz="4" w:space="0" w:color="A6A6A6"/>
              <w:right w:val="single" w:sz="4" w:space="0" w:color="A6A6A6"/>
            </w:tcBorders>
            <w:shd w:val="clear" w:color="auto" w:fill="auto"/>
            <w:hideMark/>
          </w:tcPr>
          <w:p w14:paraId="04521788" w14:textId="77777777" w:rsidR="006139AF" w:rsidRPr="006139AF" w:rsidRDefault="006139AF" w:rsidP="006139AF">
            <w:pPr>
              <w:rPr>
                <w:rFonts w:ascii="Arial" w:hAnsi="Arial" w:cs="Arial"/>
                <w:sz w:val="16"/>
                <w:szCs w:val="16"/>
              </w:rPr>
            </w:pPr>
            <w:r w:rsidRPr="006139AF">
              <w:rPr>
                <w:rFonts w:ascii="Arial" w:hAnsi="Arial" w:cs="Arial"/>
                <w:sz w:val="16"/>
                <w:szCs w:val="16"/>
              </w:rPr>
              <w:t>CR to 36.331 on F1-C traffic over LTE</w:t>
            </w:r>
          </w:p>
        </w:tc>
        <w:tc>
          <w:tcPr>
            <w:tcW w:w="2720" w:type="dxa"/>
            <w:tcBorders>
              <w:top w:val="nil"/>
              <w:left w:val="nil"/>
              <w:bottom w:val="single" w:sz="4" w:space="0" w:color="A6A6A6"/>
              <w:right w:val="single" w:sz="4" w:space="0" w:color="A6A6A6"/>
            </w:tcBorders>
            <w:shd w:val="clear" w:color="auto" w:fill="auto"/>
            <w:hideMark/>
          </w:tcPr>
          <w:p w14:paraId="5C5D80BD"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0D834F2F"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64C50B8" w14:textId="77777777" w:rsidR="006139AF" w:rsidRPr="006139AF" w:rsidRDefault="00CD5A26" w:rsidP="006139AF">
            <w:pPr>
              <w:rPr>
                <w:rFonts w:ascii="Arial" w:hAnsi="Arial" w:cs="Arial"/>
                <w:b/>
                <w:bCs/>
                <w:color w:val="0000FF"/>
                <w:sz w:val="16"/>
                <w:szCs w:val="16"/>
                <w:u w:val="single"/>
              </w:rPr>
            </w:pPr>
            <w:hyperlink r:id="rId43" w:history="1">
              <w:r w:rsidR="006139AF" w:rsidRPr="006139AF">
                <w:rPr>
                  <w:rFonts w:ascii="Arial" w:hAnsi="Arial" w:cs="Arial"/>
                  <w:b/>
                  <w:bCs/>
                  <w:color w:val="0000FF"/>
                  <w:sz w:val="16"/>
                  <w:szCs w:val="16"/>
                  <w:u w:val="single"/>
                </w:rPr>
                <w:t>R2-2007374</w:t>
              </w:r>
            </w:hyperlink>
          </w:p>
        </w:tc>
        <w:tc>
          <w:tcPr>
            <w:tcW w:w="5900" w:type="dxa"/>
            <w:tcBorders>
              <w:top w:val="nil"/>
              <w:left w:val="nil"/>
              <w:bottom w:val="single" w:sz="4" w:space="0" w:color="A6A6A6"/>
              <w:right w:val="single" w:sz="4" w:space="0" w:color="A6A6A6"/>
            </w:tcBorders>
            <w:shd w:val="clear" w:color="auto" w:fill="auto"/>
            <w:hideMark/>
          </w:tcPr>
          <w:p w14:paraId="58C178A3" w14:textId="77777777" w:rsidR="006139AF" w:rsidRPr="006139AF" w:rsidRDefault="006139AF" w:rsidP="006139AF">
            <w:pPr>
              <w:rPr>
                <w:rFonts w:ascii="Arial" w:hAnsi="Arial" w:cs="Arial"/>
                <w:sz w:val="16"/>
                <w:szCs w:val="16"/>
              </w:rPr>
            </w:pPr>
            <w:r w:rsidRPr="006139AF">
              <w:rPr>
                <w:rFonts w:ascii="Arial" w:hAnsi="Arial" w:cs="Arial"/>
                <w:sz w:val="16"/>
                <w:szCs w:val="16"/>
              </w:rPr>
              <w:t>CR to 38.300 on BH RLC channel</w:t>
            </w:r>
          </w:p>
        </w:tc>
        <w:tc>
          <w:tcPr>
            <w:tcW w:w="2720" w:type="dxa"/>
            <w:tcBorders>
              <w:top w:val="nil"/>
              <w:left w:val="nil"/>
              <w:bottom w:val="single" w:sz="4" w:space="0" w:color="A6A6A6"/>
              <w:right w:val="single" w:sz="4" w:space="0" w:color="A6A6A6"/>
            </w:tcBorders>
            <w:shd w:val="clear" w:color="auto" w:fill="auto"/>
            <w:hideMark/>
          </w:tcPr>
          <w:p w14:paraId="113DDE3C"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ZTE, </w:t>
            </w:r>
            <w:proofErr w:type="spellStart"/>
            <w:r w:rsidRPr="006139AF">
              <w:rPr>
                <w:rFonts w:ascii="Arial" w:hAnsi="Arial" w:cs="Arial"/>
                <w:sz w:val="16"/>
                <w:szCs w:val="16"/>
              </w:rPr>
              <w:t>Sanechips</w:t>
            </w:r>
            <w:proofErr w:type="spellEnd"/>
          </w:p>
        </w:tc>
      </w:tr>
      <w:tr w:rsidR="006139AF" w:rsidRPr="006139AF" w14:paraId="5090E875"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1817813" w14:textId="77777777" w:rsidR="006139AF" w:rsidRPr="006139AF" w:rsidRDefault="00CD5A26" w:rsidP="006139AF">
            <w:pPr>
              <w:rPr>
                <w:rFonts w:ascii="Arial" w:hAnsi="Arial" w:cs="Arial"/>
                <w:b/>
                <w:bCs/>
                <w:color w:val="0000FF"/>
                <w:sz w:val="16"/>
                <w:szCs w:val="16"/>
                <w:u w:val="single"/>
              </w:rPr>
            </w:pPr>
            <w:hyperlink r:id="rId44" w:history="1">
              <w:r w:rsidR="006139AF" w:rsidRPr="006139AF">
                <w:rPr>
                  <w:rFonts w:ascii="Arial" w:hAnsi="Arial" w:cs="Arial"/>
                  <w:b/>
                  <w:bCs/>
                  <w:color w:val="0000FF"/>
                  <w:sz w:val="16"/>
                  <w:szCs w:val="16"/>
                  <w:u w:val="single"/>
                </w:rPr>
                <w:t>R2-2007483</w:t>
              </w:r>
            </w:hyperlink>
          </w:p>
        </w:tc>
        <w:tc>
          <w:tcPr>
            <w:tcW w:w="5900" w:type="dxa"/>
            <w:tcBorders>
              <w:top w:val="nil"/>
              <w:left w:val="nil"/>
              <w:bottom w:val="single" w:sz="4" w:space="0" w:color="A6A6A6"/>
              <w:right w:val="single" w:sz="4" w:space="0" w:color="A6A6A6"/>
            </w:tcBorders>
            <w:shd w:val="clear" w:color="auto" w:fill="auto"/>
            <w:hideMark/>
          </w:tcPr>
          <w:p w14:paraId="5EE814A4" w14:textId="77777777" w:rsidR="006139AF" w:rsidRPr="006139AF" w:rsidRDefault="006139AF" w:rsidP="006139AF">
            <w:pPr>
              <w:rPr>
                <w:rFonts w:ascii="Arial" w:hAnsi="Arial" w:cs="Arial"/>
                <w:sz w:val="16"/>
                <w:szCs w:val="16"/>
              </w:rPr>
            </w:pPr>
            <w:r w:rsidRPr="006139AF">
              <w:rPr>
                <w:rFonts w:ascii="Arial" w:hAnsi="Arial" w:cs="Arial"/>
                <w:sz w:val="16"/>
                <w:szCs w:val="16"/>
              </w:rPr>
              <w:t>BAP routing configuration clarification</w:t>
            </w:r>
          </w:p>
        </w:tc>
        <w:tc>
          <w:tcPr>
            <w:tcW w:w="2720" w:type="dxa"/>
            <w:tcBorders>
              <w:top w:val="nil"/>
              <w:left w:val="nil"/>
              <w:bottom w:val="single" w:sz="4" w:space="0" w:color="A6A6A6"/>
              <w:right w:val="single" w:sz="4" w:space="0" w:color="A6A6A6"/>
            </w:tcBorders>
            <w:shd w:val="clear" w:color="auto" w:fill="auto"/>
            <w:hideMark/>
          </w:tcPr>
          <w:p w14:paraId="086CCA13" w14:textId="77777777" w:rsidR="006139AF" w:rsidRPr="006139AF" w:rsidRDefault="006139AF" w:rsidP="006139AF">
            <w:pPr>
              <w:rPr>
                <w:rFonts w:ascii="Arial" w:hAnsi="Arial" w:cs="Arial"/>
                <w:sz w:val="16"/>
                <w:szCs w:val="16"/>
              </w:rPr>
            </w:pPr>
            <w:r w:rsidRPr="006139AF">
              <w:rPr>
                <w:rFonts w:ascii="Arial" w:hAnsi="Arial" w:cs="Arial"/>
                <w:sz w:val="16"/>
                <w:szCs w:val="16"/>
              </w:rPr>
              <w:t>Nokia, Nokia Shanghai Bell</w:t>
            </w:r>
          </w:p>
        </w:tc>
      </w:tr>
      <w:tr w:rsidR="006139AF" w:rsidRPr="006139AF" w14:paraId="3F8D7CBD"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232BB20" w14:textId="77777777" w:rsidR="006139AF" w:rsidRPr="006139AF" w:rsidRDefault="00CD5A26" w:rsidP="006139AF">
            <w:pPr>
              <w:rPr>
                <w:rFonts w:ascii="Arial" w:hAnsi="Arial" w:cs="Arial"/>
                <w:b/>
                <w:bCs/>
                <w:color w:val="0000FF"/>
                <w:sz w:val="16"/>
                <w:szCs w:val="16"/>
                <w:u w:val="single"/>
              </w:rPr>
            </w:pPr>
            <w:hyperlink r:id="rId45" w:history="1">
              <w:r w:rsidR="006139AF" w:rsidRPr="006139AF">
                <w:rPr>
                  <w:rFonts w:ascii="Arial" w:hAnsi="Arial" w:cs="Arial"/>
                  <w:b/>
                  <w:bCs/>
                  <w:color w:val="0000FF"/>
                  <w:sz w:val="16"/>
                  <w:szCs w:val="16"/>
                  <w:u w:val="single"/>
                </w:rPr>
                <w:t>R2-2007484</w:t>
              </w:r>
            </w:hyperlink>
          </w:p>
        </w:tc>
        <w:tc>
          <w:tcPr>
            <w:tcW w:w="5900" w:type="dxa"/>
            <w:tcBorders>
              <w:top w:val="nil"/>
              <w:left w:val="nil"/>
              <w:bottom w:val="single" w:sz="4" w:space="0" w:color="A6A6A6"/>
              <w:right w:val="single" w:sz="4" w:space="0" w:color="A6A6A6"/>
            </w:tcBorders>
            <w:shd w:val="clear" w:color="auto" w:fill="auto"/>
            <w:hideMark/>
          </w:tcPr>
          <w:p w14:paraId="4F41A6AC" w14:textId="77777777" w:rsidR="006139AF" w:rsidRPr="006139AF" w:rsidRDefault="006139AF" w:rsidP="006139AF">
            <w:pPr>
              <w:rPr>
                <w:rFonts w:ascii="Arial" w:hAnsi="Arial" w:cs="Arial"/>
                <w:sz w:val="16"/>
                <w:szCs w:val="16"/>
              </w:rPr>
            </w:pPr>
            <w:r w:rsidRPr="006139AF">
              <w:rPr>
                <w:rFonts w:ascii="Arial" w:hAnsi="Arial" w:cs="Arial"/>
                <w:sz w:val="16"/>
                <w:szCs w:val="16"/>
              </w:rPr>
              <w:t>Default configuration usage corrections in BAP</w:t>
            </w:r>
          </w:p>
        </w:tc>
        <w:tc>
          <w:tcPr>
            <w:tcW w:w="2720" w:type="dxa"/>
            <w:tcBorders>
              <w:top w:val="nil"/>
              <w:left w:val="nil"/>
              <w:bottom w:val="single" w:sz="4" w:space="0" w:color="A6A6A6"/>
              <w:right w:val="single" w:sz="4" w:space="0" w:color="A6A6A6"/>
            </w:tcBorders>
            <w:shd w:val="clear" w:color="auto" w:fill="auto"/>
            <w:hideMark/>
          </w:tcPr>
          <w:p w14:paraId="24A3EB7A" w14:textId="77777777" w:rsidR="006139AF" w:rsidRPr="006139AF" w:rsidRDefault="006139AF" w:rsidP="006139AF">
            <w:pPr>
              <w:rPr>
                <w:rFonts w:ascii="Arial" w:hAnsi="Arial" w:cs="Arial"/>
                <w:sz w:val="16"/>
                <w:szCs w:val="16"/>
              </w:rPr>
            </w:pPr>
            <w:r w:rsidRPr="006139AF">
              <w:rPr>
                <w:rFonts w:ascii="Arial" w:hAnsi="Arial" w:cs="Arial"/>
                <w:sz w:val="16"/>
                <w:szCs w:val="16"/>
              </w:rPr>
              <w:t>Nokia, Nokia Shanghai Bell</w:t>
            </w:r>
          </w:p>
        </w:tc>
      </w:tr>
      <w:tr w:rsidR="006139AF" w:rsidRPr="006139AF" w14:paraId="7C609D79"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31F73B33" w14:textId="77777777" w:rsidR="006139AF" w:rsidRPr="006139AF" w:rsidRDefault="00CD5A26" w:rsidP="006139AF">
            <w:pPr>
              <w:rPr>
                <w:rFonts w:ascii="Arial" w:hAnsi="Arial" w:cs="Arial"/>
                <w:b/>
                <w:bCs/>
                <w:color w:val="0000FF"/>
                <w:sz w:val="16"/>
                <w:szCs w:val="16"/>
                <w:u w:val="single"/>
              </w:rPr>
            </w:pPr>
            <w:hyperlink r:id="rId46" w:history="1">
              <w:r w:rsidR="006139AF" w:rsidRPr="006139AF">
                <w:rPr>
                  <w:rFonts w:ascii="Arial" w:hAnsi="Arial" w:cs="Arial"/>
                  <w:b/>
                  <w:bCs/>
                  <w:color w:val="0000FF"/>
                  <w:sz w:val="16"/>
                  <w:szCs w:val="16"/>
                  <w:u w:val="single"/>
                </w:rPr>
                <w:t>R2-2007507</w:t>
              </w:r>
            </w:hyperlink>
          </w:p>
        </w:tc>
        <w:tc>
          <w:tcPr>
            <w:tcW w:w="5900" w:type="dxa"/>
            <w:tcBorders>
              <w:top w:val="nil"/>
              <w:left w:val="nil"/>
              <w:bottom w:val="single" w:sz="4" w:space="0" w:color="A6A6A6"/>
              <w:right w:val="single" w:sz="4" w:space="0" w:color="A6A6A6"/>
            </w:tcBorders>
            <w:shd w:val="clear" w:color="auto" w:fill="auto"/>
            <w:hideMark/>
          </w:tcPr>
          <w:p w14:paraId="74A6D383"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Corrections to </w:t>
            </w:r>
            <w:proofErr w:type="spellStart"/>
            <w:r w:rsidRPr="006139AF">
              <w:rPr>
                <w:rFonts w:ascii="Arial" w:hAnsi="Arial" w:cs="Arial"/>
                <w:sz w:val="16"/>
                <w:szCs w:val="16"/>
              </w:rPr>
              <w:t>iab</w:t>
            </w:r>
            <w:proofErr w:type="spellEnd"/>
            <w:r w:rsidRPr="006139AF">
              <w:rPr>
                <w:rFonts w:ascii="Arial" w:hAnsi="Arial" w:cs="Arial"/>
                <w:sz w:val="16"/>
                <w:szCs w:val="16"/>
              </w:rPr>
              <w:t>-support indicator in NSA</w:t>
            </w:r>
          </w:p>
        </w:tc>
        <w:tc>
          <w:tcPr>
            <w:tcW w:w="2720" w:type="dxa"/>
            <w:tcBorders>
              <w:top w:val="nil"/>
              <w:left w:val="nil"/>
              <w:bottom w:val="single" w:sz="4" w:space="0" w:color="A6A6A6"/>
              <w:right w:val="single" w:sz="4" w:space="0" w:color="A6A6A6"/>
            </w:tcBorders>
            <w:shd w:val="clear" w:color="auto" w:fill="auto"/>
            <w:hideMark/>
          </w:tcPr>
          <w:p w14:paraId="3F0D4D70"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127C7882"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186185B" w14:textId="77777777" w:rsidR="006139AF" w:rsidRPr="006139AF" w:rsidRDefault="00CD5A26" w:rsidP="006139AF">
            <w:pPr>
              <w:rPr>
                <w:rFonts w:ascii="Arial" w:hAnsi="Arial" w:cs="Arial"/>
                <w:b/>
                <w:bCs/>
                <w:color w:val="0000FF"/>
                <w:sz w:val="16"/>
                <w:szCs w:val="16"/>
                <w:u w:val="single"/>
              </w:rPr>
            </w:pPr>
            <w:hyperlink r:id="rId47" w:history="1">
              <w:r w:rsidR="006139AF" w:rsidRPr="006139AF">
                <w:rPr>
                  <w:rFonts w:ascii="Arial" w:hAnsi="Arial" w:cs="Arial"/>
                  <w:b/>
                  <w:bCs/>
                  <w:color w:val="0000FF"/>
                  <w:sz w:val="16"/>
                  <w:szCs w:val="16"/>
                  <w:u w:val="single"/>
                </w:rPr>
                <w:t>R2-2007508</w:t>
              </w:r>
            </w:hyperlink>
          </w:p>
        </w:tc>
        <w:tc>
          <w:tcPr>
            <w:tcW w:w="5900" w:type="dxa"/>
            <w:tcBorders>
              <w:top w:val="nil"/>
              <w:left w:val="nil"/>
              <w:bottom w:val="single" w:sz="4" w:space="0" w:color="A6A6A6"/>
              <w:right w:val="single" w:sz="4" w:space="0" w:color="A6A6A6"/>
            </w:tcBorders>
            <w:shd w:val="clear" w:color="auto" w:fill="auto"/>
            <w:hideMark/>
          </w:tcPr>
          <w:p w14:paraId="30611607" w14:textId="77777777" w:rsidR="006139AF" w:rsidRPr="006139AF" w:rsidRDefault="006139AF" w:rsidP="006139AF">
            <w:pPr>
              <w:rPr>
                <w:rFonts w:ascii="Arial" w:hAnsi="Arial" w:cs="Arial"/>
                <w:sz w:val="16"/>
                <w:szCs w:val="16"/>
              </w:rPr>
            </w:pPr>
            <w:r w:rsidRPr="006139AF">
              <w:rPr>
                <w:rFonts w:ascii="Arial" w:hAnsi="Arial" w:cs="Arial"/>
                <w:sz w:val="16"/>
                <w:szCs w:val="16"/>
              </w:rPr>
              <w:t>Update to IAB-MT capabilities</w:t>
            </w:r>
          </w:p>
        </w:tc>
        <w:tc>
          <w:tcPr>
            <w:tcW w:w="2720" w:type="dxa"/>
            <w:tcBorders>
              <w:top w:val="nil"/>
              <w:left w:val="nil"/>
              <w:bottom w:val="single" w:sz="4" w:space="0" w:color="A6A6A6"/>
              <w:right w:val="single" w:sz="4" w:space="0" w:color="A6A6A6"/>
            </w:tcBorders>
            <w:shd w:val="clear" w:color="auto" w:fill="auto"/>
            <w:hideMark/>
          </w:tcPr>
          <w:p w14:paraId="1796E283" w14:textId="77777777" w:rsidR="006139AF" w:rsidRPr="006139AF" w:rsidRDefault="006139AF" w:rsidP="006139AF">
            <w:pPr>
              <w:rPr>
                <w:rFonts w:ascii="Arial" w:hAnsi="Arial" w:cs="Arial"/>
                <w:sz w:val="16"/>
                <w:szCs w:val="16"/>
              </w:rPr>
            </w:pPr>
            <w:r w:rsidRPr="006139AF">
              <w:rPr>
                <w:rFonts w:ascii="Arial" w:hAnsi="Arial" w:cs="Arial"/>
                <w:sz w:val="16"/>
                <w:szCs w:val="16"/>
              </w:rPr>
              <w:t>Nokia, Nokia Shanghai Bell</w:t>
            </w:r>
          </w:p>
        </w:tc>
      </w:tr>
      <w:tr w:rsidR="006139AF" w:rsidRPr="006139AF" w14:paraId="0E64D313"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C27E08D" w14:textId="77777777" w:rsidR="006139AF" w:rsidRPr="006139AF" w:rsidRDefault="00CD5A26" w:rsidP="006139AF">
            <w:pPr>
              <w:rPr>
                <w:rFonts w:ascii="Arial" w:hAnsi="Arial" w:cs="Arial"/>
                <w:b/>
                <w:bCs/>
                <w:color w:val="0000FF"/>
                <w:sz w:val="16"/>
                <w:szCs w:val="16"/>
                <w:u w:val="single"/>
              </w:rPr>
            </w:pPr>
            <w:hyperlink r:id="rId48" w:history="1">
              <w:r w:rsidR="006139AF" w:rsidRPr="006139AF">
                <w:rPr>
                  <w:rFonts w:ascii="Arial" w:hAnsi="Arial" w:cs="Arial"/>
                  <w:b/>
                  <w:bCs/>
                  <w:color w:val="0000FF"/>
                  <w:sz w:val="16"/>
                  <w:szCs w:val="16"/>
                  <w:u w:val="single"/>
                </w:rPr>
                <w:t>R2-2007509</w:t>
              </w:r>
            </w:hyperlink>
          </w:p>
        </w:tc>
        <w:tc>
          <w:tcPr>
            <w:tcW w:w="5900" w:type="dxa"/>
            <w:tcBorders>
              <w:top w:val="nil"/>
              <w:left w:val="nil"/>
              <w:bottom w:val="single" w:sz="4" w:space="0" w:color="A6A6A6"/>
              <w:right w:val="single" w:sz="4" w:space="0" w:color="A6A6A6"/>
            </w:tcBorders>
            <w:shd w:val="clear" w:color="auto" w:fill="auto"/>
            <w:hideMark/>
          </w:tcPr>
          <w:p w14:paraId="30DE6C72"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IAB-MT capability </w:t>
            </w:r>
            <w:proofErr w:type="spellStart"/>
            <w:r w:rsidRPr="006139AF">
              <w:rPr>
                <w:rFonts w:ascii="Arial" w:hAnsi="Arial" w:cs="Arial"/>
                <w:sz w:val="16"/>
                <w:szCs w:val="16"/>
              </w:rPr>
              <w:t>signalling</w:t>
            </w:r>
            <w:proofErr w:type="spellEnd"/>
            <w:r w:rsidRPr="006139AF">
              <w:rPr>
                <w:rFonts w:ascii="Arial" w:hAnsi="Arial" w:cs="Arial"/>
                <w:sz w:val="16"/>
                <w:szCs w:val="16"/>
              </w:rPr>
              <w:t xml:space="preserve"> clarification</w:t>
            </w:r>
          </w:p>
        </w:tc>
        <w:tc>
          <w:tcPr>
            <w:tcW w:w="2720" w:type="dxa"/>
            <w:tcBorders>
              <w:top w:val="nil"/>
              <w:left w:val="nil"/>
              <w:bottom w:val="single" w:sz="4" w:space="0" w:color="A6A6A6"/>
              <w:right w:val="single" w:sz="4" w:space="0" w:color="A6A6A6"/>
            </w:tcBorders>
            <w:shd w:val="clear" w:color="auto" w:fill="auto"/>
            <w:hideMark/>
          </w:tcPr>
          <w:p w14:paraId="5FF3287B" w14:textId="77777777" w:rsidR="006139AF" w:rsidRPr="006139AF" w:rsidRDefault="006139AF" w:rsidP="006139AF">
            <w:pPr>
              <w:rPr>
                <w:rFonts w:ascii="Arial" w:hAnsi="Arial" w:cs="Arial"/>
                <w:sz w:val="16"/>
                <w:szCs w:val="16"/>
              </w:rPr>
            </w:pPr>
            <w:r w:rsidRPr="006139AF">
              <w:rPr>
                <w:rFonts w:ascii="Arial" w:hAnsi="Arial" w:cs="Arial"/>
                <w:sz w:val="16"/>
                <w:szCs w:val="16"/>
              </w:rPr>
              <w:t>Nokia, Nokia Shanghai Bell</w:t>
            </w:r>
          </w:p>
        </w:tc>
      </w:tr>
      <w:tr w:rsidR="006139AF" w:rsidRPr="006139AF" w14:paraId="35A510A5"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4D0231F4" w14:textId="77777777" w:rsidR="006139AF" w:rsidRPr="006139AF" w:rsidRDefault="00CD5A26" w:rsidP="006139AF">
            <w:pPr>
              <w:rPr>
                <w:rFonts w:ascii="Arial" w:hAnsi="Arial" w:cs="Arial"/>
                <w:b/>
                <w:bCs/>
                <w:color w:val="0000FF"/>
                <w:sz w:val="16"/>
                <w:szCs w:val="16"/>
                <w:u w:val="single"/>
              </w:rPr>
            </w:pPr>
            <w:hyperlink r:id="rId49" w:history="1">
              <w:r w:rsidR="006139AF" w:rsidRPr="006139AF">
                <w:rPr>
                  <w:rFonts w:ascii="Arial" w:hAnsi="Arial" w:cs="Arial"/>
                  <w:b/>
                  <w:bCs/>
                  <w:color w:val="0000FF"/>
                  <w:sz w:val="16"/>
                  <w:szCs w:val="16"/>
                  <w:u w:val="single"/>
                </w:rPr>
                <w:t>R2-2007520</w:t>
              </w:r>
            </w:hyperlink>
          </w:p>
        </w:tc>
        <w:tc>
          <w:tcPr>
            <w:tcW w:w="5900" w:type="dxa"/>
            <w:tcBorders>
              <w:top w:val="nil"/>
              <w:left w:val="nil"/>
              <w:bottom w:val="single" w:sz="4" w:space="0" w:color="A6A6A6"/>
              <w:right w:val="single" w:sz="4" w:space="0" w:color="A6A6A6"/>
            </w:tcBorders>
            <w:shd w:val="clear" w:color="auto" w:fill="auto"/>
            <w:hideMark/>
          </w:tcPr>
          <w:p w14:paraId="6843445D"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Corrections to </w:t>
            </w:r>
            <w:proofErr w:type="spellStart"/>
            <w:r w:rsidRPr="006139AF">
              <w:rPr>
                <w:rFonts w:ascii="Arial" w:hAnsi="Arial" w:cs="Arial"/>
                <w:sz w:val="16"/>
                <w:szCs w:val="16"/>
              </w:rPr>
              <w:t>iab</w:t>
            </w:r>
            <w:proofErr w:type="spellEnd"/>
            <w:r w:rsidRPr="006139AF">
              <w:rPr>
                <w:rFonts w:ascii="Arial" w:hAnsi="Arial" w:cs="Arial"/>
                <w:sz w:val="16"/>
                <w:szCs w:val="16"/>
              </w:rPr>
              <w:t>-support indicator in SA</w:t>
            </w:r>
          </w:p>
        </w:tc>
        <w:tc>
          <w:tcPr>
            <w:tcW w:w="2720" w:type="dxa"/>
            <w:tcBorders>
              <w:top w:val="nil"/>
              <w:left w:val="nil"/>
              <w:bottom w:val="single" w:sz="4" w:space="0" w:color="A6A6A6"/>
              <w:right w:val="single" w:sz="4" w:space="0" w:color="A6A6A6"/>
            </w:tcBorders>
            <w:shd w:val="clear" w:color="auto" w:fill="auto"/>
            <w:hideMark/>
          </w:tcPr>
          <w:p w14:paraId="77A2A51C"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039BCE1B"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187C4BF5" w14:textId="77777777" w:rsidR="006139AF" w:rsidRPr="006139AF" w:rsidRDefault="00CD5A26" w:rsidP="006139AF">
            <w:pPr>
              <w:rPr>
                <w:rFonts w:ascii="Arial" w:hAnsi="Arial" w:cs="Arial"/>
                <w:b/>
                <w:bCs/>
                <w:color w:val="0000FF"/>
                <w:sz w:val="16"/>
                <w:szCs w:val="16"/>
                <w:u w:val="single"/>
              </w:rPr>
            </w:pPr>
            <w:hyperlink r:id="rId50" w:history="1">
              <w:r w:rsidR="006139AF" w:rsidRPr="006139AF">
                <w:rPr>
                  <w:rFonts w:ascii="Arial" w:hAnsi="Arial" w:cs="Arial"/>
                  <w:b/>
                  <w:bCs/>
                  <w:color w:val="0000FF"/>
                  <w:sz w:val="16"/>
                  <w:szCs w:val="16"/>
                  <w:u w:val="single"/>
                </w:rPr>
                <w:t>R2-2007522</w:t>
              </w:r>
            </w:hyperlink>
          </w:p>
        </w:tc>
        <w:tc>
          <w:tcPr>
            <w:tcW w:w="5900" w:type="dxa"/>
            <w:tcBorders>
              <w:top w:val="nil"/>
              <w:left w:val="nil"/>
              <w:bottom w:val="single" w:sz="4" w:space="0" w:color="A6A6A6"/>
              <w:right w:val="single" w:sz="4" w:space="0" w:color="A6A6A6"/>
            </w:tcBorders>
            <w:shd w:val="clear" w:color="auto" w:fill="auto"/>
            <w:hideMark/>
          </w:tcPr>
          <w:p w14:paraId="737AAA73"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to intra-frequency reselection for IAB in NSA</w:t>
            </w:r>
          </w:p>
        </w:tc>
        <w:tc>
          <w:tcPr>
            <w:tcW w:w="2720" w:type="dxa"/>
            <w:tcBorders>
              <w:top w:val="nil"/>
              <w:left w:val="nil"/>
              <w:bottom w:val="single" w:sz="4" w:space="0" w:color="A6A6A6"/>
              <w:right w:val="single" w:sz="4" w:space="0" w:color="A6A6A6"/>
            </w:tcBorders>
            <w:shd w:val="clear" w:color="auto" w:fill="auto"/>
            <w:hideMark/>
          </w:tcPr>
          <w:p w14:paraId="43EA03AD"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74171EA2"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0B3E9583" w14:textId="77777777" w:rsidR="006139AF" w:rsidRPr="006139AF" w:rsidRDefault="00CD5A26" w:rsidP="006139AF">
            <w:pPr>
              <w:rPr>
                <w:rFonts w:ascii="Arial" w:hAnsi="Arial" w:cs="Arial"/>
                <w:b/>
                <w:bCs/>
                <w:color w:val="0000FF"/>
                <w:sz w:val="16"/>
                <w:szCs w:val="16"/>
                <w:u w:val="single"/>
              </w:rPr>
            </w:pPr>
            <w:hyperlink r:id="rId51" w:history="1">
              <w:r w:rsidR="006139AF" w:rsidRPr="006139AF">
                <w:rPr>
                  <w:rFonts w:ascii="Arial" w:hAnsi="Arial" w:cs="Arial"/>
                  <w:b/>
                  <w:bCs/>
                  <w:color w:val="0000FF"/>
                  <w:sz w:val="16"/>
                  <w:szCs w:val="16"/>
                  <w:u w:val="single"/>
                </w:rPr>
                <w:t>R2-2007524</w:t>
              </w:r>
            </w:hyperlink>
          </w:p>
        </w:tc>
        <w:tc>
          <w:tcPr>
            <w:tcW w:w="5900" w:type="dxa"/>
            <w:tcBorders>
              <w:top w:val="nil"/>
              <w:left w:val="nil"/>
              <w:bottom w:val="single" w:sz="4" w:space="0" w:color="A6A6A6"/>
              <w:right w:val="single" w:sz="4" w:space="0" w:color="A6A6A6"/>
            </w:tcBorders>
            <w:shd w:val="clear" w:color="auto" w:fill="auto"/>
            <w:hideMark/>
          </w:tcPr>
          <w:p w14:paraId="7AFA82CD"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to intra-frequency reselection for IAB in SA</w:t>
            </w:r>
          </w:p>
        </w:tc>
        <w:tc>
          <w:tcPr>
            <w:tcW w:w="2720" w:type="dxa"/>
            <w:tcBorders>
              <w:top w:val="nil"/>
              <w:left w:val="nil"/>
              <w:bottom w:val="single" w:sz="4" w:space="0" w:color="A6A6A6"/>
              <w:right w:val="single" w:sz="4" w:space="0" w:color="A6A6A6"/>
            </w:tcBorders>
            <w:shd w:val="clear" w:color="auto" w:fill="auto"/>
            <w:hideMark/>
          </w:tcPr>
          <w:p w14:paraId="7778E5DC"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3E65B442"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35FF147A" w14:textId="77777777" w:rsidR="006139AF" w:rsidRPr="006139AF" w:rsidRDefault="00CD5A26" w:rsidP="006139AF">
            <w:pPr>
              <w:rPr>
                <w:rFonts w:ascii="Arial" w:hAnsi="Arial" w:cs="Arial"/>
                <w:b/>
                <w:bCs/>
                <w:color w:val="0000FF"/>
                <w:sz w:val="16"/>
                <w:szCs w:val="16"/>
                <w:u w:val="single"/>
              </w:rPr>
            </w:pPr>
            <w:hyperlink r:id="rId52" w:history="1">
              <w:r w:rsidR="006139AF" w:rsidRPr="006139AF">
                <w:rPr>
                  <w:rFonts w:ascii="Arial" w:hAnsi="Arial" w:cs="Arial"/>
                  <w:b/>
                  <w:bCs/>
                  <w:color w:val="0000FF"/>
                  <w:sz w:val="16"/>
                  <w:szCs w:val="16"/>
                  <w:u w:val="single"/>
                </w:rPr>
                <w:t>R2-2007534</w:t>
              </w:r>
            </w:hyperlink>
          </w:p>
        </w:tc>
        <w:tc>
          <w:tcPr>
            <w:tcW w:w="5900" w:type="dxa"/>
            <w:tcBorders>
              <w:top w:val="nil"/>
              <w:left w:val="nil"/>
              <w:bottom w:val="single" w:sz="4" w:space="0" w:color="A6A6A6"/>
              <w:right w:val="single" w:sz="4" w:space="0" w:color="A6A6A6"/>
            </w:tcBorders>
            <w:shd w:val="clear" w:color="auto" w:fill="auto"/>
            <w:hideMark/>
          </w:tcPr>
          <w:p w14:paraId="15C16E41" w14:textId="77777777" w:rsidR="006139AF" w:rsidRPr="006139AF" w:rsidRDefault="006139AF" w:rsidP="006139AF">
            <w:pPr>
              <w:rPr>
                <w:rFonts w:ascii="Arial" w:hAnsi="Arial" w:cs="Arial"/>
                <w:sz w:val="16"/>
                <w:szCs w:val="16"/>
              </w:rPr>
            </w:pPr>
            <w:r w:rsidRPr="006139AF">
              <w:rPr>
                <w:rFonts w:ascii="Arial" w:hAnsi="Arial" w:cs="Arial"/>
                <w:sz w:val="16"/>
                <w:szCs w:val="16"/>
              </w:rPr>
              <w:t>Editorial corrections in BAP configuration</w:t>
            </w:r>
          </w:p>
        </w:tc>
        <w:tc>
          <w:tcPr>
            <w:tcW w:w="2720" w:type="dxa"/>
            <w:tcBorders>
              <w:top w:val="nil"/>
              <w:left w:val="nil"/>
              <w:bottom w:val="single" w:sz="4" w:space="0" w:color="A6A6A6"/>
              <w:right w:val="single" w:sz="4" w:space="0" w:color="A6A6A6"/>
            </w:tcBorders>
            <w:shd w:val="clear" w:color="auto" w:fill="auto"/>
            <w:hideMark/>
          </w:tcPr>
          <w:p w14:paraId="38AF769A"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1AC562EF"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5EC1184C" w14:textId="77777777" w:rsidR="006139AF" w:rsidRPr="006139AF" w:rsidRDefault="00CD5A26" w:rsidP="006139AF">
            <w:pPr>
              <w:rPr>
                <w:rFonts w:ascii="Arial" w:hAnsi="Arial" w:cs="Arial"/>
                <w:b/>
                <w:bCs/>
                <w:color w:val="0000FF"/>
                <w:sz w:val="16"/>
                <w:szCs w:val="16"/>
                <w:u w:val="single"/>
              </w:rPr>
            </w:pPr>
            <w:hyperlink r:id="rId53" w:history="1">
              <w:r w:rsidR="006139AF" w:rsidRPr="006139AF">
                <w:rPr>
                  <w:rFonts w:ascii="Arial" w:hAnsi="Arial" w:cs="Arial"/>
                  <w:b/>
                  <w:bCs/>
                  <w:color w:val="0000FF"/>
                  <w:sz w:val="16"/>
                  <w:szCs w:val="16"/>
                  <w:u w:val="single"/>
                </w:rPr>
                <w:t>R2-2007535</w:t>
              </w:r>
            </w:hyperlink>
          </w:p>
        </w:tc>
        <w:tc>
          <w:tcPr>
            <w:tcW w:w="5900" w:type="dxa"/>
            <w:tcBorders>
              <w:top w:val="nil"/>
              <w:left w:val="nil"/>
              <w:bottom w:val="single" w:sz="4" w:space="0" w:color="A6A6A6"/>
              <w:right w:val="single" w:sz="4" w:space="0" w:color="A6A6A6"/>
            </w:tcBorders>
            <w:shd w:val="clear" w:color="auto" w:fill="auto"/>
            <w:hideMark/>
          </w:tcPr>
          <w:p w14:paraId="30CE1106"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to cell selection for IAB in NSA</w:t>
            </w:r>
          </w:p>
        </w:tc>
        <w:tc>
          <w:tcPr>
            <w:tcW w:w="2720" w:type="dxa"/>
            <w:tcBorders>
              <w:top w:val="nil"/>
              <w:left w:val="nil"/>
              <w:bottom w:val="single" w:sz="4" w:space="0" w:color="A6A6A6"/>
              <w:right w:val="single" w:sz="4" w:space="0" w:color="A6A6A6"/>
            </w:tcBorders>
            <w:shd w:val="clear" w:color="auto" w:fill="auto"/>
            <w:hideMark/>
          </w:tcPr>
          <w:p w14:paraId="6C6FDEDB"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613CF984"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2171298B" w14:textId="77777777" w:rsidR="006139AF" w:rsidRPr="006139AF" w:rsidRDefault="00CD5A26" w:rsidP="006139AF">
            <w:pPr>
              <w:rPr>
                <w:rFonts w:ascii="Arial" w:hAnsi="Arial" w:cs="Arial"/>
                <w:b/>
                <w:bCs/>
                <w:color w:val="0000FF"/>
                <w:sz w:val="16"/>
                <w:szCs w:val="16"/>
                <w:u w:val="single"/>
              </w:rPr>
            </w:pPr>
            <w:hyperlink r:id="rId54" w:history="1">
              <w:r w:rsidR="006139AF" w:rsidRPr="006139AF">
                <w:rPr>
                  <w:rFonts w:ascii="Arial" w:hAnsi="Arial" w:cs="Arial"/>
                  <w:b/>
                  <w:bCs/>
                  <w:color w:val="0000FF"/>
                  <w:sz w:val="16"/>
                  <w:szCs w:val="16"/>
                  <w:u w:val="single"/>
                </w:rPr>
                <w:t>R2-2007536</w:t>
              </w:r>
            </w:hyperlink>
          </w:p>
        </w:tc>
        <w:tc>
          <w:tcPr>
            <w:tcW w:w="5900" w:type="dxa"/>
            <w:tcBorders>
              <w:top w:val="nil"/>
              <w:left w:val="nil"/>
              <w:bottom w:val="single" w:sz="4" w:space="0" w:color="A6A6A6"/>
              <w:right w:val="single" w:sz="4" w:space="0" w:color="A6A6A6"/>
            </w:tcBorders>
            <w:shd w:val="clear" w:color="auto" w:fill="auto"/>
            <w:hideMark/>
          </w:tcPr>
          <w:p w14:paraId="0D536E40"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to cell selection for IAB SA</w:t>
            </w:r>
          </w:p>
        </w:tc>
        <w:tc>
          <w:tcPr>
            <w:tcW w:w="2720" w:type="dxa"/>
            <w:tcBorders>
              <w:top w:val="nil"/>
              <w:left w:val="nil"/>
              <w:bottom w:val="single" w:sz="4" w:space="0" w:color="A6A6A6"/>
              <w:right w:val="single" w:sz="4" w:space="0" w:color="A6A6A6"/>
            </w:tcBorders>
            <w:shd w:val="clear" w:color="auto" w:fill="auto"/>
            <w:hideMark/>
          </w:tcPr>
          <w:p w14:paraId="54B93BEE"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7740BF42"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7B3D37E8" w14:textId="77777777" w:rsidR="006139AF" w:rsidRPr="006139AF" w:rsidRDefault="00CD5A26" w:rsidP="006139AF">
            <w:pPr>
              <w:rPr>
                <w:rFonts w:ascii="Arial" w:hAnsi="Arial" w:cs="Arial"/>
                <w:b/>
                <w:bCs/>
                <w:color w:val="0000FF"/>
                <w:sz w:val="16"/>
                <w:szCs w:val="16"/>
                <w:u w:val="single"/>
              </w:rPr>
            </w:pPr>
            <w:hyperlink r:id="rId55" w:history="1">
              <w:r w:rsidR="006139AF" w:rsidRPr="006139AF">
                <w:rPr>
                  <w:rFonts w:ascii="Arial" w:hAnsi="Arial" w:cs="Arial"/>
                  <w:b/>
                  <w:bCs/>
                  <w:color w:val="0000FF"/>
                  <w:sz w:val="16"/>
                  <w:szCs w:val="16"/>
                  <w:u w:val="single"/>
                </w:rPr>
                <w:t>R2-2007538</w:t>
              </w:r>
            </w:hyperlink>
          </w:p>
        </w:tc>
        <w:tc>
          <w:tcPr>
            <w:tcW w:w="5900" w:type="dxa"/>
            <w:tcBorders>
              <w:top w:val="nil"/>
              <w:left w:val="nil"/>
              <w:bottom w:val="single" w:sz="4" w:space="0" w:color="A6A6A6"/>
              <w:right w:val="single" w:sz="4" w:space="0" w:color="A6A6A6"/>
            </w:tcBorders>
            <w:shd w:val="clear" w:color="auto" w:fill="auto"/>
            <w:hideMark/>
          </w:tcPr>
          <w:p w14:paraId="7696C241"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Corrections to </w:t>
            </w:r>
            <w:proofErr w:type="spellStart"/>
            <w:r w:rsidRPr="006139AF">
              <w:rPr>
                <w:rFonts w:ascii="Arial" w:hAnsi="Arial" w:cs="Arial"/>
                <w:sz w:val="16"/>
                <w:szCs w:val="16"/>
              </w:rPr>
              <w:t>MCGFailureInformation</w:t>
            </w:r>
            <w:proofErr w:type="spellEnd"/>
            <w:r w:rsidRPr="006139AF">
              <w:rPr>
                <w:rFonts w:ascii="Arial" w:hAnsi="Arial" w:cs="Arial"/>
                <w:sz w:val="16"/>
                <w:szCs w:val="16"/>
              </w:rPr>
              <w:t xml:space="preserve"> procedure</w:t>
            </w:r>
          </w:p>
        </w:tc>
        <w:tc>
          <w:tcPr>
            <w:tcW w:w="2720" w:type="dxa"/>
            <w:tcBorders>
              <w:top w:val="nil"/>
              <w:left w:val="nil"/>
              <w:bottom w:val="single" w:sz="4" w:space="0" w:color="A6A6A6"/>
              <w:right w:val="single" w:sz="4" w:space="0" w:color="A6A6A6"/>
            </w:tcBorders>
            <w:shd w:val="clear" w:color="auto" w:fill="auto"/>
            <w:hideMark/>
          </w:tcPr>
          <w:p w14:paraId="10A724F0"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34B9EC39"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09F65066" w14:textId="77777777" w:rsidR="006139AF" w:rsidRPr="006139AF" w:rsidRDefault="00CD5A26" w:rsidP="006139AF">
            <w:pPr>
              <w:rPr>
                <w:rFonts w:ascii="Arial" w:hAnsi="Arial" w:cs="Arial"/>
                <w:b/>
                <w:bCs/>
                <w:color w:val="0000FF"/>
                <w:sz w:val="16"/>
                <w:szCs w:val="16"/>
                <w:u w:val="single"/>
              </w:rPr>
            </w:pPr>
            <w:hyperlink r:id="rId56" w:history="1">
              <w:r w:rsidR="006139AF" w:rsidRPr="006139AF">
                <w:rPr>
                  <w:rFonts w:ascii="Arial" w:hAnsi="Arial" w:cs="Arial"/>
                  <w:b/>
                  <w:bCs/>
                  <w:color w:val="0000FF"/>
                  <w:sz w:val="16"/>
                  <w:szCs w:val="16"/>
                  <w:u w:val="single"/>
                </w:rPr>
                <w:t>R2-2007539</w:t>
              </w:r>
            </w:hyperlink>
          </w:p>
        </w:tc>
        <w:tc>
          <w:tcPr>
            <w:tcW w:w="5900" w:type="dxa"/>
            <w:tcBorders>
              <w:top w:val="nil"/>
              <w:left w:val="nil"/>
              <w:bottom w:val="single" w:sz="4" w:space="0" w:color="A6A6A6"/>
              <w:right w:val="single" w:sz="4" w:space="0" w:color="A6A6A6"/>
            </w:tcBorders>
            <w:shd w:val="clear" w:color="auto" w:fill="auto"/>
            <w:hideMark/>
          </w:tcPr>
          <w:p w14:paraId="497711A0"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to capability signaling for IAB-MT</w:t>
            </w:r>
          </w:p>
        </w:tc>
        <w:tc>
          <w:tcPr>
            <w:tcW w:w="2720" w:type="dxa"/>
            <w:tcBorders>
              <w:top w:val="nil"/>
              <w:left w:val="nil"/>
              <w:bottom w:val="single" w:sz="4" w:space="0" w:color="A6A6A6"/>
              <w:right w:val="single" w:sz="4" w:space="0" w:color="A6A6A6"/>
            </w:tcBorders>
            <w:shd w:val="clear" w:color="auto" w:fill="auto"/>
            <w:hideMark/>
          </w:tcPr>
          <w:p w14:paraId="77EC0648"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2A191C3C"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5BA8081E" w14:textId="77777777" w:rsidR="006139AF" w:rsidRPr="006139AF" w:rsidRDefault="00CD5A26" w:rsidP="006139AF">
            <w:pPr>
              <w:rPr>
                <w:rFonts w:ascii="Arial" w:hAnsi="Arial" w:cs="Arial"/>
                <w:b/>
                <w:bCs/>
                <w:color w:val="0000FF"/>
                <w:sz w:val="16"/>
                <w:szCs w:val="16"/>
                <w:u w:val="single"/>
              </w:rPr>
            </w:pPr>
            <w:hyperlink r:id="rId57" w:history="1">
              <w:r w:rsidR="006139AF" w:rsidRPr="006139AF">
                <w:rPr>
                  <w:rFonts w:ascii="Arial" w:hAnsi="Arial" w:cs="Arial"/>
                  <w:b/>
                  <w:bCs/>
                  <w:color w:val="0000FF"/>
                  <w:sz w:val="16"/>
                  <w:szCs w:val="16"/>
                  <w:u w:val="single"/>
                </w:rPr>
                <w:t>R2-2007543</w:t>
              </w:r>
            </w:hyperlink>
          </w:p>
        </w:tc>
        <w:tc>
          <w:tcPr>
            <w:tcW w:w="5900" w:type="dxa"/>
            <w:tcBorders>
              <w:top w:val="nil"/>
              <w:left w:val="nil"/>
              <w:bottom w:val="single" w:sz="4" w:space="0" w:color="A6A6A6"/>
              <w:right w:val="single" w:sz="4" w:space="0" w:color="A6A6A6"/>
            </w:tcBorders>
            <w:shd w:val="clear" w:color="auto" w:fill="auto"/>
            <w:hideMark/>
          </w:tcPr>
          <w:p w14:paraId="584C56B1"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Corrections to </w:t>
            </w:r>
            <w:proofErr w:type="spellStart"/>
            <w:r w:rsidRPr="006139AF">
              <w:rPr>
                <w:rFonts w:ascii="Arial" w:hAnsi="Arial" w:cs="Arial"/>
                <w:sz w:val="16"/>
                <w:szCs w:val="16"/>
              </w:rPr>
              <w:t>ip</w:t>
            </w:r>
            <w:proofErr w:type="spellEnd"/>
            <w:r w:rsidRPr="006139AF">
              <w:rPr>
                <w:rFonts w:ascii="Arial" w:hAnsi="Arial" w:cs="Arial"/>
                <w:sz w:val="16"/>
                <w:szCs w:val="16"/>
              </w:rPr>
              <w:t xml:space="preserve"> address configuration for IAB</w:t>
            </w:r>
          </w:p>
        </w:tc>
        <w:tc>
          <w:tcPr>
            <w:tcW w:w="2720" w:type="dxa"/>
            <w:tcBorders>
              <w:top w:val="nil"/>
              <w:left w:val="nil"/>
              <w:bottom w:val="single" w:sz="4" w:space="0" w:color="A6A6A6"/>
              <w:right w:val="single" w:sz="4" w:space="0" w:color="A6A6A6"/>
            </w:tcBorders>
            <w:shd w:val="clear" w:color="auto" w:fill="auto"/>
            <w:hideMark/>
          </w:tcPr>
          <w:p w14:paraId="03A69E72"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5CCFD7F5"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205CF2B4" w14:textId="77777777" w:rsidR="006139AF" w:rsidRPr="006139AF" w:rsidRDefault="00CD5A26" w:rsidP="006139AF">
            <w:pPr>
              <w:rPr>
                <w:rFonts w:ascii="Arial" w:hAnsi="Arial" w:cs="Arial"/>
                <w:b/>
                <w:bCs/>
                <w:color w:val="0000FF"/>
                <w:sz w:val="16"/>
                <w:szCs w:val="16"/>
                <w:u w:val="single"/>
              </w:rPr>
            </w:pPr>
            <w:hyperlink r:id="rId58" w:history="1">
              <w:r w:rsidR="006139AF" w:rsidRPr="006139AF">
                <w:rPr>
                  <w:rFonts w:ascii="Arial" w:hAnsi="Arial" w:cs="Arial"/>
                  <w:b/>
                  <w:bCs/>
                  <w:color w:val="0000FF"/>
                  <w:sz w:val="16"/>
                  <w:szCs w:val="16"/>
                  <w:u w:val="single"/>
                </w:rPr>
                <w:t>R2-2007545</w:t>
              </w:r>
            </w:hyperlink>
          </w:p>
        </w:tc>
        <w:tc>
          <w:tcPr>
            <w:tcW w:w="5900" w:type="dxa"/>
            <w:tcBorders>
              <w:top w:val="nil"/>
              <w:left w:val="nil"/>
              <w:bottom w:val="single" w:sz="4" w:space="0" w:color="A6A6A6"/>
              <w:right w:val="single" w:sz="4" w:space="0" w:color="A6A6A6"/>
            </w:tcBorders>
            <w:shd w:val="clear" w:color="auto" w:fill="auto"/>
            <w:hideMark/>
          </w:tcPr>
          <w:p w14:paraId="28D7B31E"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to BH RLF in IAB</w:t>
            </w:r>
          </w:p>
        </w:tc>
        <w:tc>
          <w:tcPr>
            <w:tcW w:w="2720" w:type="dxa"/>
            <w:tcBorders>
              <w:top w:val="nil"/>
              <w:left w:val="nil"/>
              <w:bottom w:val="single" w:sz="4" w:space="0" w:color="A6A6A6"/>
              <w:right w:val="single" w:sz="4" w:space="0" w:color="A6A6A6"/>
            </w:tcBorders>
            <w:shd w:val="clear" w:color="auto" w:fill="auto"/>
            <w:hideMark/>
          </w:tcPr>
          <w:p w14:paraId="75FF4390"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64F2BE8F" w14:textId="77777777" w:rsidTr="006139AF">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2C9CBA88" w14:textId="77777777" w:rsidR="006139AF" w:rsidRPr="006139AF" w:rsidRDefault="00CD5A26" w:rsidP="006139AF">
            <w:pPr>
              <w:rPr>
                <w:rFonts w:ascii="Arial" w:hAnsi="Arial" w:cs="Arial"/>
                <w:b/>
                <w:bCs/>
                <w:color w:val="0000FF"/>
                <w:sz w:val="16"/>
                <w:szCs w:val="16"/>
                <w:u w:val="single"/>
              </w:rPr>
            </w:pPr>
            <w:hyperlink r:id="rId59" w:history="1">
              <w:r w:rsidR="006139AF" w:rsidRPr="006139AF">
                <w:rPr>
                  <w:rFonts w:ascii="Arial" w:hAnsi="Arial" w:cs="Arial"/>
                  <w:b/>
                  <w:bCs/>
                  <w:color w:val="0000FF"/>
                  <w:sz w:val="16"/>
                  <w:szCs w:val="16"/>
                  <w:u w:val="single"/>
                </w:rPr>
                <w:t>R2-2007546</w:t>
              </w:r>
            </w:hyperlink>
          </w:p>
        </w:tc>
        <w:tc>
          <w:tcPr>
            <w:tcW w:w="5900" w:type="dxa"/>
            <w:tcBorders>
              <w:top w:val="nil"/>
              <w:left w:val="nil"/>
              <w:bottom w:val="single" w:sz="4" w:space="0" w:color="A6A6A6"/>
              <w:right w:val="single" w:sz="4" w:space="0" w:color="A6A6A6"/>
            </w:tcBorders>
            <w:shd w:val="clear" w:color="auto" w:fill="auto"/>
            <w:hideMark/>
          </w:tcPr>
          <w:p w14:paraId="13ACB5CC"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Corrections to </w:t>
            </w:r>
            <w:proofErr w:type="spellStart"/>
            <w:r w:rsidRPr="006139AF">
              <w:rPr>
                <w:rFonts w:ascii="Arial" w:hAnsi="Arial" w:cs="Arial"/>
                <w:sz w:val="16"/>
                <w:szCs w:val="16"/>
              </w:rPr>
              <w:t>ULInformationTransferMRDC</w:t>
            </w:r>
            <w:proofErr w:type="spellEnd"/>
          </w:p>
        </w:tc>
        <w:tc>
          <w:tcPr>
            <w:tcW w:w="2720" w:type="dxa"/>
            <w:tcBorders>
              <w:top w:val="nil"/>
              <w:left w:val="nil"/>
              <w:bottom w:val="single" w:sz="4" w:space="0" w:color="A6A6A6"/>
              <w:right w:val="single" w:sz="4" w:space="0" w:color="A6A6A6"/>
            </w:tcBorders>
            <w:shd w:val="clear" w:color="auto" w:fill="auto"/>
            <w:hideMark/>
          </w:tcPr>
          <w:p w14:paraId="63C70409" w14:textId="77777777" w:rsidR="006139AF" w:rsidRPr="006139AF" w:rsidRDefault="006139AF" w:rsidP="006139AF">
            <w:pPr>
              <w:rPr>
                <w:rFonts w:ascii="Arial" w:hAnsi="Arial" w:cs="Arial"/>
                <w:sz w:val="16"/>
                <w:szCs w:val="16"/>
              </w:rPr>
            </w:pPr>
            <w:r w:rsidRPr="006139AF">
              <w:rPr>
                <w:rFonts w:ascii="Arial" w:hAnsi="Arial" w:cs="Arial"/>
                <w:sz w:val="16"/>
                <w:szCs w:val="16"/>
              </w:rPr>
              <w:t>Samsung Electronics Romania</w:t>
            </w:r>
          </w:p>
        </w:tc>
      </w:tr>
      <w:tr w:rsidR="006139AF" w:rsidRPr="006139AF" w14:paraId="57D2530D"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F85665D" w14:textId="77777777" w:rsidR="006139AF" w:rsidRPr="006139AF" w:rsidRDefault="00CD5A26" w:rsidP="006139AF">
            <w:pPr>
              <w:rPr>
                <w:rFonts w:ascii="Arial" w:hAnsi="Arial" w:cs="Arial"/>
                <w:b/>
                <w:bCs/>
                <w:color w:val="0000FF"/>
                <w:sz w:val="16"/>
                <w:szCs w:val="16"/>
                <w:u w:val="single"/>
              </w:rPr>
            </w:pPr>
            <w:hyperlink r:id="rId60" w:history="1">
              <w:r w:rsidR="006139AF" w:rsidRPr="006139AF">
                <w:rPr>
                  <w:rFonts w:ascii="Arial" w:hAnsi="Arial" w:cs="Arial"/>
                  <w:b/>
                  <w:bCs/>
                  <w:color w:val="0000FF"/>
                  <w:sz w:val="16"/>
                  <w:szCs w:val="16"/>
                  <w:u w:val="single"/>
                </w:rPr>
                <w:t>R2-2007728</w:t>
              </w:r>
            </w:hyperlink>
          </w:p>
        </w:tc>
        <w:tc>
          <w:tcPr>
            <w:tcW w:w="5900" w:type="dxa"/>
            <w:tcBorders>
              <w:top w:val="nil"/>
              <w:left w:val="nil"/>
              <w:bottom w:val="single" w:sz="4" w:space="0" w:color="A6A6A6"/>
              <w:right w:val="single" w:sz="4" w:space="0" w:color="A6A6A6"/>
            </w:tcBorders>
            <w:shd w:val="clear" w:color="auto" w:fill="auto"/>
            <w:hideMark/>
          </w:tcPr>
          <w:p w14:paraId="4BB4E5A3" w14:textId="77777777" w:rsidR="006139AF" w:rsidRPr="006139AF" w:rsidRDefault="006139AF" w:rsidP="006139AF">
            <w:pPr>
              <w:rPr>
                <w:rFonts w:ascii="Arial" w:hAnsi="Arial" w:cs="Arial"/>
                <w:sz w:val="16"/>
                <w:szCs w:val="16"/>
              </w:rPr>
            </w:pPr>
            <w:r w:rsidRPr="006139AF">
              <w:rPr>
                <w:rFonts w:ascii="Arial" w:hAnsi="Arial" w:cs="Arial"/>
                <w:sz w:val="16"/>
                <w:szCs w:val="16"/>
              </w:rPr>
              <w:t>RACH stop for SR triggered by Pre-emptive BSR</w:t>
            </w:r>
          </w:p>
        </w:tc>
        <w:tc>
          <w:tcPr>
            <w:tcW w:w="2720" w:type="dxa"/>
            <w:tcBorders>
              <w:top w:val="nil"/>
              <w:left w:val="nil"/>
              <w:bottom w:val="single" w:sz="4" w:space="0" w:color="A6A6A6"/>
              <w:right w:val="single" w:sz="4" w:space="0" w:color="A6A6A6"/>
            </w:tcBorders>
            <w:shd w:val="clear" w:color="auto" w:fill="auto"/>
            <w:hideMark/>
          </w:tcPr>
          <w:p w14:paraId="75DA6E9C" w14:textId="77777777" w:rsidR="006139AF" w:rsidRPr="006139AF" w:rsidRDefault="006139AF" w:rsidP="006139AF">
            <w:pPr>
              <w:rPr>
                <w:rFonts w:ascii="Arial" w:hAnsi="Arial" w:cs="Arial"/>
                <w:sz w:val="16"/>
                <w:szCs w:val="16"/>
              </w:rPr>
            </w:pPr>
            <w:proofErr w:type="spellStart"/>
            <w:r w:rsidRPr="006139AF">
              <w:rPr>
                <w:rFonts w:ascii="Arial" w:hAnsi="Arial" w:cs="Arial"/>
                <w:sz w:val="16"/>
                <w:szCs w:val="16"/>
              </w:rPr>
              <w:t>ASUSTeK</w:t>
            </w:r>
            <w:proofErr w:type="spellEnd"/>
          </w:p>
        </w:tc>
      </w:tr>
      <w:tr w:rsidR="006139AF" w:rsidRPr="006139AF" w14:paraId="6DF673C0"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AC907A5" w14:textId="77777777" w:rsidR="006139AF" w:rsidRPr="006139AF" w:rsidRDefault="00CD5A26" w:rsidP="006139AF">
            <w:pPr>
              <w:rPr>
                <w:rFonts w:ascii="Arial" w:hAnsi="Arial" w:cs="Arial"/>
                <w:b/>
                <w:bCs/>
                <w:color w:val="0000FF"/>
                <w:sz w:val="16"/>
                <w:szCs w:val="16"/>
                <w:u w:val="single"/>
              </w:rPr>
            </w:pPr>
            <w:hyperlink r:id="rId61" w:history="1">
              <w:r w:rsidR="006139AF" w:rsidRPr="006139AF">
                <w:rPr>
                  <w:rFonts w:ascii="Arial" w:hAnsi="Arial" w:cs="Arial"/>
                  <w:b/>
                  <w:bCs/>
                  <w:color w:val="0000FF"/>
                  <w:sz w:val="16"/>
                  <w:szCs w:val="16"/>
                  <w:u w:val="single"/>
                </w:rPr>
                <w:t>R2-2007965</w:t>
              </w:r>
            </w:hyperlink>
          </w:p>
        </w:tc>
        <w:tc>
          <w:tcPr>
            <w:tcW w:w="5900" w:type="dxa"/>
            <w:tcBorders>
              <w:top w:val="nil"/>
              <w:left w:val="nil"/>
              <w:bottom w:val="single" w:sz="4" w:space="0" w:color="A6A6A6"/>
              <w:right w:val="single" w:sz="4" w:space="0" w:color="A6A6A6"/>
            </w:tcBorders>
            <w:shd w:val="clear" w:color="auto" w:fill="auto"/>
            <w:hideMark/>
          </w:tcPr>
          <w:p w14:paraId="4D370A53"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 for TS 37.340 for IAB</w:t>
            </w:r>
          </w:p>
        </w:tc>
        <w:tc>
          <w:tcPr>
            <w:tcW w:w="2720" w:type="dxa"/>
            <w:tcBorders>
              <w:top w:val="nil"/>
              <w:left w:val="nil"/>
              <w:bottom w:val="single" w:sz="4" w:space="0" w:color="A6A6A6"/>
              <w:right w:val="single" w:sz="4" w:space="0" w:color="A6A6A6"/>
            </w:tcBorders>
            <w:shd w:val="clear" w:color="auto" w:fill="auto"/>
            <w:hideMark/>
          </w:tcPr>
          <w:p w14:paraId="5393F3A2"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0A450981"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2C38E27" w14:textId="77777777" w:rsidR="006139AF" w:rsidRPr="006139AF" w:rsidRDefault="00CD5A26" w:rsidP="006139AF">
            <w:pPr>
              <w:rPr>
                <w:rFonts w:ascii="Arial" w:hAnsi="Arial" w:cs="Arial"/>
                <w:b/>
                <w:bCs/>
                <w:color w:val="0000FF"/>
                <w:sz w:val="16"/>
                <w:szCs w:val="16"/>
                <w:u w:val="single"/>
              </w:rPr>
            </w:pPr>
            <w:hyperlink r:id="rId62" w:history="1">
              <w:r w:rsidR="006139AF" w:rsidRPr="006139AF">
                <w:rPr>
                  <w:rFonts w:ascii="Arial" w:hAnsi="Arial" w:cs="Arial"/>
                  <w:b/>
                  <w:bCs/>
                  <w:color w:val="0000FF"/>
                  <w:sz w:val="16"/>
                  <w:szCs w:val="16"/>
                  <w:u w:val="single"/>
                </w:rPr>
                <w:t>R2-2007966</w:t>
              </w:r>
            </w:hyperlink>
          </w:p>
        </w:tc>
        <w:tc>
          <w:tcPr>
            <w:tcW w:w="5900" w:type="dxa"/>
            <w:tcBorders>
              <w:top w:val="nil"/>
              <w:left w:val="nil"/>
              <w:bottom w:val="single" w:sz="4" w:space="0" w:color="A6A6A6"/>
              <w:right w:val="single" w:sz="4" w:space="0" w:color="A6A6A6"/>
            </w:tcBorders>
            <w:shd w:val="clear" w:color="auto" w:fill="auto"/>
            <w:hideMark/>
          </w:tcPr>
          <w:p w14:paraId="43313C51"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to 38.340 for IAB</w:t>
            </w:r>
          </w:p>
        </w:tc>
        <w:tc>
          <w:tcPr>
            <w:tcW w:w="2720" w:type="dxa"/>
            <w:tcBorders>
              <w:top w:val="nil"/>
              <w:left w:val="nil"/>
              <w:bottom w:val="single" w:sz="4" w:space="0" w:color="A6A6A6"/>
              <w:right w:val="single" w:sz="4" w:space="0" w:color="A6A6A6"/>
            </w:tcBorders>
            <w:shd w:val="clear" w:color="auto" w:fill="auto"/>
            <w:hideMark/>
          </w:tcPr>
          <w:p w14:paraId="52E3DA93"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4689987F"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58A5403" w14:textId="77777777" w:rsidR="006139AF" w:rsidRPr="006139AF" w:rsidRDefault="00CD5A26" w:rsidP="006139AF">
            <w:pPr>
              <w:rPr>
                <w:rFonts w:ascii="Arial" w:hAnsi="Arial" w:cs="Arial"/>
                <w:b/>
                <w:bCs/>
                <w:color w:val="0000FF"/>
                <w:sz w:val="16"/>
                <w:szCs w:val="16"/>
                <w:u w:val="single"/>
              </w:rPr>
            </w:pPr>
            <w:hyperlink r:id="rId63" w:history="1">
              <w:r w:rsidR="006139AF" w:rsidRPr="006139AF">
                <w:rPr>
                  <w:rFonts w:ascii="Arial" w:hAnsi="Arial" w:cs="Arial"/>
                  <w:b/>
                  <w:bCs/>
                  <w:color w:val="0000FF"/>
                  <w:sz w:val="16"/>
                  <w:szCs w:val="16"/>
                  <w:u w:val="single"/>
                </w:rPr>
                <w:t>R2-2007967</w:t>
              </w:r>
            </w:hyperlink>
          </w:p>
        </w:tc>
        <w:tc>
          <w:tcPr>
            <w:tcW w:w="5900" w:type="dxa"/>
            <w:tcBorders>
              <w:top w:val="nil"/>
              <w:left w:val="nil"/>
              <w:bottom w:val="single" w:sz="4" w:space="0" w:color="A6A6A6"/>
              <w:right w:val="single" w:sz="4" w:space="0" w:color="A6A6A6"/>
            </w:tcBorders>
            <w:shd w:val="clear" w:color="auto" w:fill="auto"/>
            <w:hideMark/>
          </w:tcPr>
          <w:p w14:paraId="76C5A8C4"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flow control BAP control PDU</w:t>
            </w:r>
          </w:p>
        </w:tc>
        <w:tc>
          <w:tcPr>
            <w:tcW w:w="2720" w:type="dxa"/>
            <w:tcBorders>
              <w:top w:val="nil"/>
              <w:left w:val="nil"/>
              <w:bottom w:val="single" w:sz="4" w:space="0" w:color="A6A6A6"/>
              <w:right w:val="single" w:sz="4" w:space="0" w:color="A6A6A6"/>
            </w:tcBorders>
            <w:shd w:val="clear" w:color="auto" w:fill="auto"/>
            <w:hideMark/>
          </w:tcPr>
          <w:p w14:paraId="17E85174"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0C5B2B71"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7AC134F" w14:textId="77777777" w:rsidR="006139AF" w:rsidRPr="006139AF" w:rsidRDefault="00CD5A26" w:rsidP="006139AF">
            <w:pPr>
              <w:rPr>
                <w:rFonts w:ascii="Arial" w:hAnsi="Arial" w:cs="Arial"/>
                <w:b/>
                <w:bCs/>
                <w:color w:val="0000FF"/>
                <w:sz w:val="16"/>
                <w:szCs w:val="16"/>
                <w:u w:val="single"/>
              </w:rPr>
            </w:pPr>
            <w:hyperlink r:id="rId64" w:history="1">
              <w:r w:rsidR="006139AF" w:rsidRPr="006139AF">
                <w:rPr>
                  <w:rFonts w:ascii="Arial" w:hAnsi="Arial" w:cs="Arial"/>
                  <w:b/>
                  <w:bCs/>
                  <w:color w:val="0000FF"/>
                  <w:sz w:val="16"/>
                  <w:szCs w:val="16"/>
                  <w:u w:val="single"/>
                </w:rPr>
                <w:t>R2-2007968</w:t>
              </w:r>
            </w:hyperlink>
          </w:p>
        </w:tc>
        <w:tc>
          <w:tcPr>
            <w:tcW w:w="5900" w:type="dxa"/>
            <w:tcBorders>
              <w:top w:val="nil"/>
              <w:left w:val="nil"/>
              <w:bottom w:val="single" w:sz="4" w:space="0" w:color="A6A6A6"/>
              <w:right w:val="single" w:sz="4" w:space="0" w:color="A6A6A6"/>
            </w:tcBorders>
            <w:shd w:val="clear" w:color="auto" w:fill="auto"/>
            <w:hideMark/>
          </w:tcPr>
          <w:p w14:paraId="0F6D8901"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on Guard Symbols MAC CE</w:t>
            </w:r>
          </w:p>
        </w:tc>
        <w:tc>
          <w:tcPr>
            <w:tcW w:w="2720" w:type="dxa"/>
            <w:tcBorders>
              <w:top w:val="nil"/>
              <w:left w:val="nil"/>
              <w:bottom w:val="single" w:sz="4" w:space="0" w:color="A6A6A6"/>
              <w:right w:val="single" w:sz="4" w:space="0" w:color="A6A6A6"/>
            </w:tcBorders>
            <w:shd w:val="clear" w:color="auto" w:fill="auto"/>
            <w:hideMark/>
          </w:tcPr>
          <w:p w14:paraId="782DB3E4"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28EBA709"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09E3A09" w14:textId="77777777" w:rsidR="006139AF" w:rsidRPr="006139AF" w:rsidRDefault="00CD5A26" w:rsidP="006139AF">
            <w:pPr>
              <w:rPr>
                <w:rFonts w:ascii="Arial" w:hAnsi="Arial" w:cs="Arial"/>
                <w:b/>
                <w:bCs/>
                <w:color w:val="0000FF"/>
                <w:sz w:val="16"/>
                <w:szCs w:val="16"/>
                <w:u w:val="single"/>
              </w:rPr>
            </w:pPr>
            <w:hyperlink r:id="rId65" w:history="1">
              <w:r w:rsidR="006139AF" w:rsidRPr="006139AF">
                <w:rPr>
                  <w:rFonts w:ascii="Arial" w:hAnsi="Arial" w:cs="Arial"/>
                  <w:b/>
                  <w:bCs/>
                  <w:color w:val="0000FF"/>
                  <w:sz w:val="16"/>
                  <w:szCs w:val="16"/>
                  <w:u w:val="single"/>
                </w:rPr>
                <w:t>R2-2007969</w:t>
              </w:r>
            </w:hyperlink>
          </w:p>
        </w:tc>
        <w:tc>
          <w:tcPr>
            <w:tcW w:w="5900" w:type="dxa"/>
            <w:tcBorders>
              <w:top w:val="nil"/>
              <w:left w:val="nil"/>
              <w:bottom w:val="single" w:sz="4" w:space="0" w:color="A6A6A6"/>
              <w:right w:val="single" w:sz="4" w:space="0" w:color="A6A6A6"/>
            </w:tcBorders>
            <w:shd w:val="clear" w:color="auto" w:fill="auto"/>
            <w:hideMark/>
          </w:tcPr>
          <w:p w14:paraId="712536A5"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on RA cancellation for Pre-emptive BSR</w:t>
            </w:r>
          </w:p>
        </w:tc>
        <w:tc>
          <w:tcPr>
            <w:tcW w:w="2720" w:type="dxa"/>
            <w:tcBorders>
              <w:top w:val="nil"/>
              <w:left w:val="nil"/>
              <w:bottom w:val="single" w:sz="4" w:space="0" w:color="A6A6A6"/>
              <w:right w:val="single" w:sz="4" w:space="0" w:color="A6A6A6"/>
            </w:tcBorders>
            <w:shd w:val="clear" w:color="auto" w:fill="auto"/>
            <w:hideMark/>
          </w:tcPr>
          <w:p w14:paraId="3BAE4DCE"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74286168"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373DDE2" w14:textId="77777777" w:rsidR="006139AF" w:rsidRPr="006139AF" w:rsidRDefault="00CD5A26" w:rsidP="006139AF">
            <w:pPr>
              <w:rPr>
                <w:rFonts w:ascii="Arial" w:hAnsi="Arial" w:cs="Arial"/>
                <w:b/>
                <w:bCs/>
                <w:color w:val="0000FF"/>
                <w:sz w:val="16"/>
                <w:szCs w:val="16"/>
                <w:u w:val="single"/>
              </w:rPr>
            </w:pPr>
            <w:hyperlink r:id="rId66" w:history="1">
              <w:r w:rsidR="006139AF" w:rsidRPr="006139AF">
                <w:rPr>
                  <w:rFonts w:ascii="Arial" w:hAnsi="Arial" w:cs="Arial"/>
                  <w:b/>
                  <w:bCs/>
                  <w:color w:val="0000FF"/>
                  <w:sz w:val="16"/>
                  <w:szCs w:val="16"/>
                  <w:u w:val="single"/>
                </w:rPr>
                <w:t>R2-2007970</w:t>
              </w:r>
            </w:hyperlink>
          </w:p>
        </w:tc>
        <w:tc>
          <w:tcPr>
            <w:tcW w:w="5900" w:type="dxa"/>
            <w:tcBorders>
              <w:top w:val="nil"/>
              <w:left w:val="nil"/>
              <w:bottom w:val="single" w:sz="4" w:space="0" w:color="A6A6A6"/>
              <w:right w:val="single" w:sz="4" w:space="0" w:color="A6A6A6"/>
            </w:tcBorders>
            <w:shd w:val="clear" w:color="auto" w:fill="auto"/>
            <w:hideMark/>
          </w:tcPr>
          <w:p w14:paraId="3F140A3B"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for TS 38.331 for IAB</w:t>
            </w:r>
          </w:p>
        </w:tc>
        <w:tc>
          <w:tcPr>
            <w:tcW w:w="2720" w:type="dxa"/>
            <w:tcBorders>
              <w:top w:val="nil"/>
              <w:left w:val="nil"/>
              <w:bottom w:val="single" w:sz="4" w:space="0" w:color="A6A6A6"/>
              <w:right w:val="single" w:sz="4" w:space="0" w:color="A6A6A6"/>
            </w:tcBorders>
            <w:shd w:val="clear" w:color="auto" w:fill="auto"/>
            <w:hideMark/>
          </w:tcPr>
          <w:p w14:paraId="7ED95F42"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7A125022"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C2DCB7E" w14:textId="77777777" w:rsidR="006139AF" w:rsidRPr="006139AF" w:rsidRDefault="00CD5A26" w:rsidP="006139AF">
            <w:pPr>
              <w:rPr>
                <w:rFonts w:ascii="Arial" w:hAnsi="Arial" w:cs="Arial"/>
                <w:b/>
                <w:bCs/>
                <w:color w:val="0000FF"/>
                <w:sz w:val="16"/>
                <w:szCs w:val="16"/>
                <w:u w:val="single"/>
              </w:rPr>
            </w:pPr>
            <w:hyperlink r:id="rId67" w:history="1">
              <w:r w:rsidR="006139AF" w:rsidRPr="006139AF">
                <w:rPr>
                  <w:rFonts w:ascii="Arial" w:hAnsi="Arial" w:cs="Arial"/>
                  <w:b/>
                  <w:bCs/>
                  <w:color w:val="0000FF"/>
                  <w:sz w:val="16"/>
                  <w:szCs w:val="16"/>
                  <w:u w:val="single"/>
                </w:rPr>
                <w:t>R2-2007971</w:t>
              </w:r>
            </w:hyperlink>
          </w:p>
        </w:tc>
        <w:tc>
          <w:tcPr>
            <w:tcW w:w="5900" w:type="dxa"/>
            <w:tcBorders>
              <w:top w:val="nil"/>
              <w:left w:val="nil"/>
              <w:bottom w:val="single" w:sz="4" w:space="0" w:color="A6A6A6"/>
              <w:right w:val="single" w:sz="4" w:space="0" w:color="A6A6A6"/>
            </w:tcBorders>
            <w:shd w:val="clear" w:color="auto" w:fill="auto"/>
            <w:hideMark/>
          </w:tcPr>
          <w:p w14:paraId="13E46C3B"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on BAP operation during RRC re-establishment</w:t>
            </w:r>
          </w:p>
        </w:tc>
        <w:tc>
          <w:tcPr>
            <w:tcW w:w="2720" w:type="dxa"/>
            <w:tcBorders>
              <w:top w:val="nil"/>
              <w:left w:val="nil"/>
              <w:bottom w:val="single" w:sz="4" w:space="0" w:color="A6A6A6"/>
              <w:right w:val="single" w:sz="4" w:space="0" w:color="A6A6A6"/>
            </w:tcBorders>
            <w:shd w:val="clear" w:color="auto" w:fill="auto"/>
            <w:hideMark/>
          </w:tcPr>
          <w:p w14:paraId="3D18C38A"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40C373EC"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B9921BD" w14:textId="77777777" w:rsidR="006139AF" w:rsidRPr="006139AF" w:rsidRDefault="00CD5A26" w:rsidP="006139AF">
            <w:pPr>
              <w:rPr>
                <w:rFonts w:ascii="Arial" w:hAnsi="Arial" w:cs="Arial"/>
                <w:b/>
                <w:bCs/>
                <w:color w:val="0000FF"/>
                <w:sz w:val="16"/>
                <w:szCs w:val="16"/>
                <w:u w:val="single"/>
              </w:rPr>
            </w:pPr>
            <w:hyperlink r:id="rId68" w:history="1">
              <w:r w:rsidR="006139AF" w:rsidRPr="006139AF">
                <w:rPr>
                  <w:rFonts w:ascii="Arial" w:hAnsi="Arial" w:cs="Arial"/>
                  <w:b/>
                  <w:bCs/>
                  <w:color w:val="0000FF"/>
                  <w:sz w:val="16"/>
                  <w:szCs w:val="16"/>
                  <w:u w:val="single"/>
                </w:rPr>
                <w:t>R2-2007972</w:t>
              </w:r>
            </w:hyperlink>
          </w:p>
        </w:tc>
        <w:tc>
          <w:tcPr>
            <w:tcW w:w="5900" w:type="dxa"/>
            <w:tcBorders>
              <w:top w:val="nil"/>
              <w:left w:val="nil"/>
              <w:bottom w:val="single" w:sz="4" w:space="0" w:color="A6A6A6"/>
              <w:right w:val="single" w:sz="4" w:space="0" w:color="A6A6A6"/>
            </w:tcBorders>
            <w:shd w:val="clear" w:color="auto" w:fill="auto"/>
            <w:hideMark/>
          </w:tcPr>
          <w:p w14:paraId="2CB00D07"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F1-C transfer path</w:t>
            </w:r>
          </w:p>
        </w:tc>
        <w:tc>
          <w:tcPr>
            <w:tcW w:w="2720" w:type="dxa"/>
            <w:tcBorders>
              <w:top w:val="nil"/>
              <w:left w:val="nil"/>
              <w:bottom w:val="single" w:sz="4" w:space="0" w:color="A6A6A6"/>
              <w:right w:val="single" w:sz="4" w:space="0" w:color="A6A6A6"/>
            </w:tcBorders>
            <w:shd w:val="clear" w:color="auto" w:fill="auto"/>
            <w:hideMark/>
          </w:tcPr>
          <w:p w14:paraId="78F09650"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0ABE2B42"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542FE20" w14:textId="77777777" w:rsidR="006139AF" w:rsidRPr="006139AF" w:rsidRDefault="00CD5A26" w:rsidP="006139AF">
            <w:pPr>
              <w:rPr>
                <w:rFonts w:ascii="Arial" w:hAnsi="Arial" w:cs="Arial"/>
                <w:b/>
                <w:bCs/>
                <w:color w:val="0000FF"/>
                <w:sz w:val="16"/>
                <w:szCs w:val="16"/>
                <w:u w:val="single"/>
              </w:rPr>
            </w:pPr>
            <w:hyperlink r:id="rId69" w:history="1">
              <w:r w:rsidR="006139AF" w:rsidRPr="006139AF">
                <w:rPr>
                  <w:rFonts w:ascii="Arial" w:hAnsi="Arial" w:cs="Arial"/>
                  <w:b/>
                  <w:bCs/>
                  <w:color w:val="0000FF"/>
                  <w:sz w:val="16"/>
                  <w:szCs w:val="16"/>
                  <w:u w:val="single"/>
                </w:rPr>
                <w:t>R2-2007973</w:t>
              </w:r>
            </w:hyperlink>
          </w:p>
        </w:tc>
        <w:tc>
          <w:tcPr>
            <w:tcW w:w="5900" w:type="dxa"/>
            <w:tcBorders>
              <w:top w:val="nil"/>
              <w:left w:val="nil"/>
              <w:bottom w:val="single" w:sz="4" w:space="0" w:color="A6A6A6"/>
              <w:right w:val="single" w:sz="4" w:space="0" w:color="A6A6A6"/>
            </w:tcBorders>
            <w:shd w:val="clear" w:color="auto" w:fill="auto"/>
            <w:hideMark/>
          </w:tcPr>
          <w:p w14:paraId="161BDFDA"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 on the </w:t>
            </w:r>
            <w:proofErr w:type="spellStart"/>
            <w:r w:rsidRPr="006139AF">
              <w:rPr>
                <w:rFonts w:ascii="Arial" w:hAnsi="Arial" w:cs="Arial"/>
                <w:sz w:val="16"/>
                <w:szCs w:val="16"/>
              </w:rPr>
              <w:t>bh-rlfRecoveryFailure</w:t>
            </w:r>
            <w:proofErr w:type="spellEnd"/>
            <w:r w:rsidRPr="006139AF">
              <w:rPr>
                <w:rFonts w:ascii="Arial" w:hAnsi="Arial" w:cs="Arial"/>
                <w:sz w:val="16"/>
                <w:szCs w:val="16"/>
              </w:rPr>
              <w:t xml:space="preserve"> for IAB-MT</w:t>
            </w:r>
          </w:p>
        </w:tc>
        <w:tc>
          <w:tcPr>
            <w:tcW w:w="2720" w:type="dxa"/>
            <w:tcBorders>
              <w:top w:val="nil"/>
              <w:left w:val="nil"/>
              <w:bottom w:val="single" w:sz="4" w:space="0" w:color="A6A6A6"/>
              <w:right w:val="single" w:sz="4" w:space="0" w:color="A6A6A6"/>
            </w:tcBorders>
            <w:shd w:val="clear" w:color="auto" w:fill="auto"/>
            <w:hideMark/>
          </w:tcPr>
          <w:p w14:paraId="466779F3"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27205EED"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C8E3D7F" w14:textId="77777777" w:rsidR="006139AF" w:rsidRPr="006139AF" w:rsidRDefault="00CD5A26" w:rsidP="006139AF">
            <w:pPr>
              <w:rPr>
                <w:rFonts w:ascii="Arial" w:hAnsi="Arial" w:cs="Arial"/>
                <w:b/>
                <w:bCs/>
                <w:color w:val="0000FF"/>
                <w:sz w:val="16"/>
                <w:szCs w:val="16"/>
                <w:u w:val="single"/>
              </w:rPr>
            </w:pPr>
            <w:hyperlink r:id="rId70" w:history="1">
              <w:r w:rsidR="006139AF" w:rsidRPr="006139AF">
                <w:rPr>
                  <w:rFonts w:ascii="Arial" w:hAnsi="Arial" w:cs="Arial"/>
                  <w:b/>
                  <w:bCs/>
                  <w:color w:val="0000FF"/>
                  <w:sz w:val="16"/>
                  <w:szCs w:val="16"/>
                  <w:u w:val="single"/>
                </w:rPr>
                <w:t>R2-2007974</w:t>
              </w:r>
            </w:hyperlink>
          </w:p>
        </w:tc>
        <w:tc>
          <w:tcPr>
            <w:tcW w:w="5900" w:type="dxa"/>
            <w:tcBorders>
              <w:top w:val="nil"/>
              <w:left w:val="nil"/>
              <w:bottom w:val="single" w:sz="4" w:space="0" w:color="A6A6A6"/>
              <w:right w:val="single" w:sz="4" w:space="0" w:color="A6A6A6"/>
            </w:tcBorders>
            <w:shd w:val="clear" w:color="auto" w:fill="auto"/>
            <w:hideMark/>
          </w:tcPr>
          <w:p w14:paraId="37DA05A8"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default BH RLC channel</w:t>
            </w:r>
          </w:p>
        </w:tc>
        <w:tc>
          <w:tcPr>
            <w:tcW w:w="2720" w:type="dxa"/>
            <w:tcBorders>
              <w:top w:val="nil"/>
              <w:left w:val="nil"/>
              <w:bottom w:val="single" w:sz="4" w:space="0" w:color="A6A6A6"/>
              <w:right w:val="single" w:sz="4" w:space="0" w:color="A6A6A6"/>
            </w:tcBorders>
            <w:shd w:val="clear" w:color="auto" w:fill="auto"/>
            <w:hideMark/>
          </w:tcPr>
          <w:p w14:paraId="4217D3AD"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1229EFB2"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FE68417" w14:textId="77777777" w:rsidR="006139AF" w:rsidRPr="006139AF" w:rsidRDefault="00CD5A26" w:rsidP="006139AF">
            <w:pPr>
              <w:rPr>
                <w:rFonts w:ascii="Arial" w:hAnsi="Arial" w:cs="Arial"/>
                <w:b/>
                <w:bCs/>
                <w:color w:val="0000FF"/>
                <w:sz w:val="16"/>
                <w:szCs w:val="16"/>
                <w:u w:val="single"/>
              </w:rPr>
            </w:pPr>
            <w:hyperlink r:id="rId71" w:history="1">
              <w:r w:rsidR="006139AF" w:rsidRPr="006139AF">
                <w:rPr>
                  <w:rFonts w:ascii="Arial" w:hAnsi="Arial" w:cs="Arial"/>
                  <w:b/>
                  <w:bCs/>
                  <w:color w:val="0000FF"/>
                  <w:sz w:val="16"/>
                  <w:szCs w:val="16"/>
                  <w:u w:val="single"/>
                </w:rPr>
                <w:t>R2-2007975</w:t>
              </w:r>
            </w:hyperlink>
          </w:p>
        </w:tc>
        <w:tc>
          <w:tcPr>
            <w:tcW w:w="5900" w:type="dxa"/>
            <w:tcBorders>
              <w:top w:val="nil"/>
              <w:left w:val="nil"/>
              <w:bottom w:val="single" w:sz="4" w:space="0" w:color="A6A6A6"/>
              <w:right w:val="single" w:sz="4" w:space="0" w:color="A6A6A6"/>
            </w:tcBorders>
            <w:shd w:val="clear" w:color="auto" w:fill="auto"/>
            <w:hideMark/>
          </w:tcPr>
          <w:p w14:paraId="69661F99"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on the value range of BH-</w:t>
            </w:r>
            <w:proofErr w:type="spellStart"/>
            <w:r w:rsidRPr="006139AF">
              <w:rPr>
                <w:rFonts w:ascii="Arial" w:hAnsi="Arial" w:cs="Arial"/>
                <w:sz w:val="16"/>
                <w:szCs w:val="16"/>
              </w:rPr>
              <w:t>LogicalChannelIdentity</w:t>
            </w:r>
            <w:proofErr w:type="spellEnd"/>
            <w:r w:rsidRPr="006139AF">
              <w:rPr>
                <w:rFonts w:ascii="Arial" w:hAnsi="Arial" w:cs="Arial"/>
                <w:sz w:val="16"/>
                <w:szCs w:val="16"/>
              </w:rPr>
              <w:t>-Ext</w:t>
            </w:r>
          </w:p>
        </w:tc>
        <w:tc>
          <w:tcPr>
            <w:tcW w:w="2720" w:type="dxa"/>
            <w:tcBorders>
              <w:top w:val="nil"/>
              <w:left w:val="nil"/>
              <w:bottom w:val="single" w:sz="4" w:space="0" w:color="A6A6A6"/>
              <w:right w:val="single" w:sz="4" w:space="0" w:color="A6A6A6"/>
            </w:tcBorders>
            <w:shd w:val="clear" w:color="auto" w:fill="auto"/>
            <w:hideMark/>
          </w:tcPr>
          <w:p w14:paraId="0DD72819"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18AF69F1"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DDD445F" w14:textId="77777777" w:rsidR="006139AF" w:rsidRPr="006139AF" w:rsidRDefault="00CD5A26" w:rsidP="006139AF">
            <w:pPr>
              <w:rPr>
                <w:rFonts w:ascii="Arial" w:hAnsi="Arial" w:cs="Arial"/>
                <w:b/>
                <w:bCs/>
                <w:color w:val="0000FF"/>
                <w:sz w:val="16"/>
                <w:szCs w:val="16"/>
                <w:u w:val="single"/>
              </w:rPr>
            </w:pPr>
            <w:hyperlink r:id="rId72" w:history="1">
              <w:r w:rsidR="006139AF" w:rsidRPr="006139AF">
                <w:rPr>
                  <w:rFonts w:ascii="Arial" w:hAnsi="Arial" w:cs="Arial"/>
                  <w:b/>
                  <w:bCs/>
                  <w:color w:val="0000FF"/>
                  <w:sz w:val="16"/>
                  <w:szCs w:val="16"/>
                  <w:u w:val="single"/>
                </w:rPr>
                <w:t>R2-2007976</w:t>
              </w:r>
            </w:hyperlink>
          </w:p>
        </w:tc>
        <w:tc>
          <w:tcPr>
            <w:tcW w:w="5900" w:type="dxa"/>
            <w:tcBorders>
              <w:top w:val="nil"/>
              <w:left w:val="nil"/>
              <w:bottom w:val="single" w:sz="4" w:space="0" w:color="A6A6A6"/>
              <w:right w:val="single" w:sz="4" w:space="0" w:color="A6A6A6"/>
            </w:tcBorders>
            <w:shd w:val="clear" w:color="auto" w:fill="auto"/>
            <w:hideMark/>
          </w:tcPr>
          <w:p w14:paraId="5C94E001"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 on </w:t>
            </w:r>
            <w:proofErr w:type="spellStart"/>
            <w:r w:rsidRPr="006139AF">
              <w:rPr>
                <w:rFonts w:ascii="Arial" w:hAnsi="Arial" w:cs="Arial"/>
                <w:sz w:val="16"/>
                <w:szCs w:val="16"/>
              </w:rPr>
              <w:t>cellReservedForOperatorUse</w:t>
            </w:r>
            <w:proofErr w:type="spellEnd"/>
          </w:p>
        </w:tc>
        <w:tc>
          <w:tcPr>
            <w:tcW w:w="2720" w:type="dxa"/>
            <w:tcBorders>
              <w:top w:val="nil"/>
              <w:left w:val="nil"/>
              <w:bottom w:val="single" w:sz="4" w:space="0" w:color="A6A6A6"/>
              <w:right w:val="single" w:sz="4" w:space="0" w:color="A6A6A6"/>
            </w:tcBorders>
            <w:shd w:val="clear" w:color="auto" w:fill="auto"/>
            <w:hideMark/>
          </w:tcPr>
          <w:p w14:paraId="56626AFE"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65F2D7BF"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C8009F6" w14:textId="77777777" w:rsidR="006139AF" w:rsidRPr="006139AF" w:rsidRDefault="00CD5A26" w:rsidP="006139AF">
            <w:pPr>
              <w:rPr>
                <w:rFonts w:ascii="Arial" w:hAnsi="Arial" w:cs="Arial"/>
                <w:b/>
                <w:bCs/>
                <w:color w:val="0000FF"/>
                <w:sz w:val="16"/>
                <w:szCs w:val="16"/>
                <w:u w:val="single"/>
              </w:rPr>
            </w:pPr>
            <w:hyperlink r:id="rId73" w:history="1">
              <w:r w:rsidR="006139AF" w:rsidRPr="006139AF">
                <w:rPr>
                  <w:rFonts w:ascii="Arial" w:hAnsi="Arial" w:cs="Arial"/>
                  <w:b/>
                  <w:bCs/>
                  <w:color w:val="0000FF"/>
                  <w:sz w:val="16"/>
                  <w:szCs w:val="16"/>
                  <w:u w:val="single"/>
                </w:rPr>
                <w:t>R2-2007977</w:t>
              </w:r>
            </w:hyperlink>
          </w:p>
        </w:tc>
        <w:tc>
          <w:tcPr>
            <w:tcW w:w="5900" w:type="dxa"/>
            <w:tcBorders>
              <w:top w:val="nil"/>
              <w:left w:val="nil"/>
              <w:bottom w:val="single" w:sz="4" w:space="0" w:color="A6A6A6"/>
              <w:right w:val="single" w:sz="4" w:space="0" w:color="A6A6A6"/>
            </w:tcBorders>
            <w:shd w:val="clear" w:color="auto" w:fill="auto"/>
            <w:hideMark/>
          </w:tcPr>
          <w:p w14:paraId="770AD9D0"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Correction on </w:t>
            </w:r>
            <w:proofErr w:type="spellStart"/>
            <w:r w:rsidRPr="006139AF">
              <w:rPr>
                <w:rFonts w:ascii="Arial" w:hAnsi="Arial" w:cs="Arial"/>
                <w:sz w:val="16"/>
                <w:szCs w:val="16"/>
              </w:rPr>
              <w:t>SearchSpace</w:t>
            </w:r>
            <w:proofErr w:type="spellEnd"/>
            <w:r w:rsidRPr="006139AF">
              <w:rPr>
                <w:rFonts w:ascii="Arial" w:hAnsi="Arial" w:cs="Arial"/>
                <w:sz w:val="16"/>
                <w:szCs w:val="16"/>
              </w:rPr>
              <w:t xml:space="preserve"> configuration for IAB</w:t>
            </w:r>
          </w:p>
        </w:tc>
        <w:tc>
          <w:tcPr>
            <w:tcW w:w="2720" w:type="dxa"/>
            <w:tcBorders>
              <w:top w:val="nil"/>
              <w:left w:val="nil"/>
              <w:bottom w:val="single" w:sz="4" w:space="0" w:color="A6A6A6"/>
              <w:right w:val="single" w:sz="4" w:space="0" w:color="A6A6A6"/>
            </w:tcBorders>
            <w:shd w:val="clear" w:color="auto" w:fill="auto"/>
            <w:hideMark/>
          </w:tcPr>
          <w:p w14:paraId="7652EA49"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58125A19"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04BA383" w14:textId="77777777" w:rsidR="006139AF" w:rsidRPr="006139AF" w:rsidRDefault="00CD5A26" w:rsidP="006139AF">
            <w:pPr>
              <w:rPr>
                <w:rFonts w:ascii="Arial" w:hAnsi="Arial" w:cs="Arial"/>
                <w:b/>
                <w:bCs/>
                <w:color w:val="0000FF"/>
                <w:sz w:val="16"/>
                <w:szCs w:val="16"/>
                <w:u w:val="single"/>
              </w:rPr>
            </w:pPr>
            <w:hyperlink r:id="rId74" w:history="1">
              <w:r w:rsidR="006139AF" w:rsidRPr="006139AF">
                <w:rPr>
                  <w:rFonts w:ascii="Arial" w:hAnsi="Arial" w:cs="Arial"/>
                  <w:b/>
                  <w:bCs/>
                  <w:color w:val="0000FF"/>
                  <w:sz w:val="16"/>
                  <w:szCs w:val="16"/>
                  <w:u w:val="single"/>
                </w:rPr>
                <w:t>R2-2007978</w:t>
              </w:r>
            </w:hyperlink>
          </w:p>
        </w:tc>
        <w:tc>
          <w:tcPr>
            <w:tcW w:w="5900" w:type="dxa"/>
            <w:tcBorders>
              <w:top w:val="nil"/>
              <w:left w:val="nil"/>
              <w:bottom w:val="single" w:sz="4" w:space="0" w:color="A6A6A6"/>
              <w:right w:val="single" w:sz="4" w:space="0" w:color="A6A6A6"/>
            </w:tcBorders>
            <w:shd w:val="clear" w:color="auto" w:fill="auto"/>
            <w:hideMark/>
          </w:tcPr>
          <w:p w14:paraId="60CCAC5C"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Corrections on the IAB-MT TDD resource configuration</w:t>
            </w:r>
          </w:p>
        </w:tc>
        <w:tc>
          <w:tcPr>
            <w:tcW w:w="2720" w:type="dxa"/>
            <w:tcBorders>
              <w:top w:val="nil"/>
              <w:left w:val="nil"/>
              <w:bottom w:val="single" w:sz="4" w:space="0" w:color="A6A6A6"/>
              <w:right w:val="single" w:sz="4" w:space="0" w:color="A6A6A6"/>
            </w:tcBorders>
            <w:shd w:val="clear" w:color="auto" w:fill="auto"/>
            <w:hideMark/>
          </w:tcPr>
          <w:p w14:paraId="26FD221C"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5A5F087A"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3174753" w14:textId="77777777" w:rsidR="006139AF" w:rsidRPr="006139AF" w:rsidRDefault="00CD5A26" w:rsidP="006139AF">
            <w:pPr>
              <w:rPr>
                <w:rFonts w:ascii="Arial" w:hAnsi="Arial" w:cs="Arial"/>
                <w:b/>
                <w:bCs/>
                <w:color w:val="0000FF"/>
                <w:sz w:val="16"/>
                <w:szCs w:val="16"/>
                <w:u w:val="single"/>
              </w:rPr>
            </w:pPr>
            <w:hyperlink r:id="rId75" w:history="1">
              <w:r w:rsidR="006139AF" w:rsidRPr="006139AF">
                <w:rPr>
                  <w:rFonts w:ascii="Arial" w:hAnsi="Arial" w:cs="Arial"/>
                  <w:b/>
                  <w:bCs/>
                  <w:color w:val="0000FF"/>
                  <w:sz w:val="16"/>
                  <w:szCs w:val="16"/>
                  <w:u w:val="single"/>
                </w:rPr>
                <w:t>R2-2007979</w:t>
              </w:r>
            </w:hyperlink>
          </w:p>
        </w:tc>
        <w:tc>
          <w:tcPr>
            <w:tcW w:w="5900" w:type="dxa"/>
            <w:tcBorders>
              <w:top w:val="nil"/>
              <w:left w:val="nil"/>
              <w:bottom w:val="single" w:sz="4" w:space="0" w:color="A6A6A6"/>
              <w:right w:val="single" w:sz="4" w:space="0" w:color="A6A6A6"/>
            </w:tcBorders>
            <w:shd w:val="clear" w:color="auto" w:fill="auto"/>
            <w:hideMark/>
          </w:tcPr>
          <w:p w14:paraId="3F18179D"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of on the IP address requesting in EN-DC</w:t>
            </w:r>
          </w:p>
        </w:tc>
        <w:tc>
          <w:tcPr>
            <w:tcW w:w="2720" w:type="dxa"/>
            <w:tcBorders>
              <w:top w:val="nil"/>
              <w:left w:val="nil"/>
              <w:bottom w:val="single" w:sz="4" w:space="0" w:color="A6A6A6"/>
              <w:right w:val="single" w:sz="4" w:space="0" w:color="A6A6A6"/>
            </w:tcBorders>
            <w:shd w:val="clear" w:color="auto" w:fill="auto"/>
            <w:hideMark/>
          </w:tcPr>
          <w:p w14:paraId="1A4EC16C"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0A07BA76"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AD50BA9" w14:textId="77777777" w:rsidR="006139AF" w:rsidRPr="006139AF" w:rsidRDefault="00CD5A26" w:rsidP="006139AF">
            <w:pPr>
              <w:rPr>
                <w:rFonts w:ascii="Arial" w:hAnsi="Arial" w:cs="Arial"/>
                <w:b/>
                <w:bCs/>
                <w:color w:val="0000FF"/>
                <w:sz w:val="16"/>
                <w:szCs w:val="16"/>
                <w:u w:val="single"/>
              </w:rPr>
            </w:pPr>
            <w:hyperlink r:id="rId76" w:history="1">
              <w:r w:rsidR="006139AF" w:rsidRPr="006139AF">
                <w:rPr>
                  <w:rFonts w:ascii="Arial" w:hAnsi="Arial" w:cs="Arial"/>
                  <w:b/>
                  <w:bCs/>
                  <w:color w:val="0000FF"/>
                  <w:sz w:val="16"/>
                  <w:szCs w:val="16"/>
                  <w:u w:val="single"/>
                </w:rPr>
                <w:t>R2-2007980</w:t>
              </w:r>
            </w:hyperlink>
          </w:p>
        </w:tc>
        <w:tc>
          <w:tcPr>
            <w:tcW w:w="5900" w:type="dxa"/>
            <w:tcBorders>
              <w:top w:val="nil"/>
              <w:left w:val="nil"/>
              <w:bottom w:val="single" w:sz="4" w:space="0" w:color="A6A6A6"/>
              <w:right w:val="single" w:sz="4" w:space="0" w:color="A6A6A6"/>
            </w:tcBorders>
            <w:shd w:val="clear" w:color="auto" w:fill="auto"/>
            <w:hideMark/>
          </w:tcPr>
          <w:p w14:paraId="2A2D15FB"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on IAB-MT capability for TS 38.331</w:t>
            </w:r>
          </w:p>
        </w:tc>
        <w:tc>
          <w:tcPr>
            <w:tcW w:w="2720" w:type="dxa"/>
            <w:tcBorders>
              <w:top w:val="nil"/>
              <w:left w:val="nil"/>
              <w:bottom w:val="single" w:sz="4" w:space="0" w:color="A6A6A6"/>
              <w:right w:val="single" w:sz="4" w:space="0" w:color="A6A6A6"/>
            </w:tcBorders>
            <w:shd w:val="clear" w:color="auto" w:fill="auto"/>
            <w:hideMark/>
          </w:tcPr>
          <w:p w14:paraId="1EB111E1"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7E462C3A"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588EC8C" w14:textId="77777777" w:rsidR="006139AF" w:rsidRPr="006139AF" w:rsidRDefault="00CD5A26" w:rsidP="006139AF">
            <w:pPr>
              <w:rPr>
                <w:rFonts w:ascii="Arial" w:hAnsi="Arial" w:cs="Arial"/>
                <w:b/>
                <w:bCs/>
                <w:color w:val="0000FF"/>
                <w:sz w:val="16"/>
                <w:szCs w:val="16"/>
                <w:u w:val="single"/>
              </w:rPr>
            </w:pPr>
            <w:hyperlink r:id="rId77" w:history="1">
              <w:r w:rsidR="006139AF" w:rsidRPr="006139AF">
                <w:rPr>
                  <w:rFonts w:ascii="Arial" w:hAnsi="Arial" w:cs="Arial"/>
                  <w:b/>
                  <w:bCs/>
                  <w:color w:val="0000FF"/>
                  <w:sz w:val="16"/>
                  <w:szCs w:val="16"/>
                  <w:u w:val="single"/>
                </w:rPr>
                <w:t>R2-2007981</w:t>
              </w:r>
            </w:hyperlink>
          </w:p>
        </w:tc>
        <w:tc>
          <w:tcPr>
            <w:tcW w:w="5900" w:type="dxa"/>
            <w:tcBorders>
              <w:top w:val="nil"/>
              <w:left w:val="nil"/>
              <w:bottom w:val="single" w:sz="4" w:space="0" w:color="A6A6A6"/>
              <w:right w:val="single" w:sz="4" w:space="0" w:color="A6A6A6"/>
            </w:tcBorders>
            <w:shd w:val="clear" w:color="auto" w:fill="auto"/>
            <w:hideMark/>
          </w:tcPr>
          <w:p w14:paraId="50E7B317" w14:textId="77777777" w:rsidR="006139AF" w:rsidRPr="006139AF" w:rsidRDefault="006139AF" w:rsidP="006139AF">
            <w:pPr>
              <w:rPr>
                <w:rFonts w:ascii="Arial" w:hAnsi="Arial" w:cs="Arial"/>
                <w:sz w:val="16"/>
                <w:szCs w:val="16"/>
              </w:rPr>
            </w:pPr>
            <w:r w:rsidRPr="006139AF">
              <w:rPr>
                <w:rFonts w:ascii="Arial" w:hAnsi="Arial" w:cs="Arial"/>
                <w:sz w:val="16"/>
                <w:szCs w:val="16"/>
              </w:rPr>
              <w:t>Correction on IAB-MT capability for TS 38.306</w:t>
            </w:r>
          </w:p>
        </w:tc>
        <w:tc>
          <w:tcPr>
            <w:tcW w:w="2720" w:type="dxa"/>
            <w:tcBorders>
              <w:top w:val="nil"/>
              <w:left w:val="nil"/>
              <w:bottom w:val="single" w:sz="4" w:space="0" w:color="A6A6A6"/>
              <w:right w:val="single" w:sz="4" w:space="0" w:color="A6A6A6"/>
            </w:tcBorders>
            <w:shd w:val="clear" w:color="auto" w:fill="auto"/>
            <w:hideMark/>
          </w:tcPr>
          <w:p w14:paraId="63CE5956"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257B8AAA"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51BB42A" w14:textId="77777777" w:rsidR="006139AF" w:rsidRPr="006139AF" w:rsidRDefault="00CD5A26" w:rsidP="006139AF">
            <w:pPr>
              <w:rPr>
                <w:rFonts w:ascii="Arial" w:hAnsi="Arial" w:cs="Arial"/>
                <w:b/>
                <w:bCs/>
                <w:color w:val="0000FF"/>
                <w:sz w:val="16"/>
                <w:szCs w:val="16"/>
                <w:u w:val="single"/>
              </w:rPr>
            </w:pPr>
            <w:hyperlink r:id="rId78" w:history="1">
              <w:r w:rsidR="006139AF" w:rsidRPr="006139AF">
                <w:rPr>
                  <w:rFonts w:ascii="Arial" w:hAnsi="Arial" w:cs="Arial"/>
                  <w:b/>
                  <w:bCs/>
                  <w:color w:val="0000FF"/>
                  <w:sz w:val="16"/>
                  <w:szCs w:val="16"/>
                  <w:u w:val="single"/>
                </w:rPr>
                <w:t>R2-2007982</w:t>
              </w:r>
            </w:hyperlink>
          </w:p>
        </w:tc>
        <w:tc>
          <w:tcPr>
            <w:tcW w:w="5900" w:type="dxa"/>
            <w:tcBorders>
              <w:top w:val="nil"/>
              <w:left w:val="nil"/>
              <w:bottom w:val="single" w:sz="4" w:space="0" w:color="A6A6A6"/>
              <w:right w:val="single" w:sz="4" w:space="0" w:color="A6A6A6"/>
            </w:tcBorders>
            <w:shd w:val="clear" w:color="auto" w:fill="auto"/>
            <w:hideMark/>
          </w:tcPr>
          <w:p w14:paraId="72DB9C47"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for TS 38.304 for IAB</w:t>
            </w:r>
          </w:p>
        </w:tc>
        <w:tc>
          <w:tcPr>
            <w:tcW w:w="2720" w:type="dxa"/>
            <w:tcBorders>
              <w:top w:val="nil"/>
              <w:left w:val="nil"/>
              <w:bottom w:val="single" w:sz="4" w:space="0" w:color="A6A6A6"/>
              <w:right w:val="single" w:sz="4" w:space="0" w:color="A6A6A6"/>
            </w:tcBorders>
            <w:shd w:val="clear" w:color="auto" w:fill="auto"/>
            <w:hideMark/>
          </w:tcPr>
          <w:p w14:paraId="6E0734A5"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0DF2E22C"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F8364D1" w14:textId="77777777" w:rsidR="006139AF" w:rsidRPr="006139AF" w:rsidRDefault="00CD5A26" w:rsidP="006139AF">
            <w:pPr>
              <w:rPr>
                <w:rFonts w:ascii="Arial" w:hAnsi="Arial" w:cs="Arial"/>
                <w:b/>
                <w:bCs/>
                <w:color w:val="0000FF"/>
                <w:sz w:val="16"/>
                <w:szCs w:val="16"/>
                <w:u w:val="single"/>
              </w:rPr>
            </w:pPr>
            <w:hyperlink r:id="rId79" w:history="1">
              <w:r w:rsidR="006139AF" w:rsidRPr="006139AF">
                <w:rPr>
                  <w:rFonts w:ascii="Arial" w:hAnsi="Arial" w:cs="Arial"/>
                  <w:b/>
                  <w:bCs/>
                  <w:color w:val="0000FF"/>
                  <w:sz w:val="16"/>
                  <w:szCs w:val="16"/>
                  <w:u w:val="single"/>
                </w:rPr>
                <w:t>R2-2007983</w:t>
              </w:r>
            </w:hyperlink>
          </w:p>
        </w:tc>
        <w:tc>
          <w:tcPr>
            <w:tcW w:w="5900" w:type="dxa"/>
            <w:tcBorders>
              <w:top w:val="nil"/>
              <w:left w:val="nil"/>
              <w:bottom w:val="single" w:sz="4" w:space="0" w:color="A6A6A6"/>
              <w:right w:val="single" w:sz="4" w:space="0" w:color="A6A6A6"/>
            </w:tcBorders>
            <w:shd w:val="clear" w:color="auto" w:fill="auto"/>
            <w:hideMark/>
          </w:tcPr>
          <w:p w14:paraId="3EBF5D39" w14:textId="77777777" w:rsidR="006139AF" w:rsidRPr="006139AF" w:rsidRDefault="006139AF" w:rsidP="006139AF">
            <w:pPr>
              <w:rPr>
                <w:rFonts w:ascii="Arial" w:hAnsi="Arial" w:cs="Arial"/>
                <w:sz w:val="16"/>
                <w:szCs w:val="16"/>
              </w:rPr>
            </w:pPr>
            <w:r w:rsidRPr="006139AF">
              <w:rPr>
                <w:rFonts w:ascii="Arial" w:hAnsi="Arial" w:cs="Arial"/>
                <w:sz w:val="16"/>
                <w:szCs w:val="16"/>
              </w:rPr>
              <w:t>Miscellaneous corrections for TS 36.304 for IAB</w:t>
            </w:r>
          </w:p>
        </w:tc>
        <w:tc>
          <w:tcPr>
            <w:tcW w:w="2720" w:type="dxa"/>
            <w:tcBorders>
              <w:top w:val="nil"/>
              <w:left w:val="nil"/>
              <w:bottom w:val="single" w:sz="4" w:space="0" w:color="A6A6A6"/>
              <w:right w:val="single" w:sz="4" w:space="0" w:color="A6A6A6"/>
            </w:tcBorders>
            <w:shd w:val="clear" w:color="auto" w:fill="auto"/>
            <w:hideMark/>
          </w:tcPr>
          <w:p w14:paraId="4E682F7E"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50CBBB2E"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9DB6CF4" w14:textId="77777777" w:rsidR="006139AF" w:rsidRPr="006139AF" w:rsidRDefault="00CD5A26" w:rsidP="006139AF">
            <w:pPr>
              <w:rPr>
                <w:rFonts w:ascii="Arial" w:hAnsi="Arial" w:cs="Arial"/>
                <w:b/>
                <w:bCs/>
                <w:color w:val="0000FF"/>
                <w:sz w:val="16"/>
                <w:szCs w:val="16"/>
                <w:u w:val="single"/>
              </w:rPr>
            </w:pPr>
            <w:hyperlink r:id="rId80" w:history="1">
              <w:r w:rsidR="006139AF" w:rsidRPr="006139AF">
                <w:rPr>
                  <w:rFonts w:ascii="Arial" w:hAnsi="Arial" w:cs="Arial"/>
                  <w:b/>
                  <w:bCs/>
                  <w:color w:val="0000FF"/>
                  <w:sz w:val="16"/>
                  <w:szCs w:val="16"/>
                  <w:u w:val="single"/>
                </w:rPr>
                <w:t>R2-2008088</w:t>
              </w:r>
            </w:hyperlink>
          </w:p>
        </w:tc>
        <w:tc>
          <w:tcPr>
            <w:tcW w:w="5900" w:type="dxa"/>
            <w:tcBorders>
              <w:top w:val="nil"/>
              <w:left w:val="nil"/>
              <w:bottom w:val="single" w:sz="4" w:space="0" w:color="A6A6A6"/>
              <w:right w:val="single" w:sz="4" w:space="0" w:color="A6A6A6"/>
            </w:tcBorders>
            <w:shd w:val="clear" w:color="auto" w:fill="auto"/>
            <w:hideMark/>
          </w:tcPr>
          <w:p w14:paraId="31EFA49C" w14:textId="77777777" w:rsidR="006139AF" w:rsidRPr="006139AF" w:rsidRDefault="006139AF" w:rsidP="006139AF">
            <w:pPr>
              <w:rPr>
                <w:rFonts w:ascii="Arial" w:hAnsi="Arial" w:cs="Arial"/>
                <w:sz w:val="16"/>
                <w:szCs w:val="16"/>
              </w:rPr>
            </w:pPr>
            <w:r w:rsidRPr="006139AF">
              <w:rPr>
                <w:rFonts w:ascii="Arial" w:hAnsi="Arial" w:cs="Arial"/>
                <w:sz w:val="16"/>
                <w:szCs w:val="16"/>
              </w:rPr>
              <w:t xml:space="preserve">Clean-up of misaligned requirements between procedure and field description </w:t>
            </w:r>
          </w:p>
        </w:tc>
        <w:tc>
          <w:tcPr>
            <w:tcW w:w="2720" w:type="dxa"/>
            <w:tcBorders>
              <w:top w:val="nil"/>
              <w:left w:val="nil"/>
              <w:bottom w:val="single" w:sz="4" w:space="0" w:color="A6A6A6"/>
              <w:right w:val="single" w:sz="4" w:space="0" w:color="A6A6A6"/>
            </w:tcBorders>
            <w:shd w:val="clear" w:color="auto" w:fill="auto"/>
            <w:hideMark/>
          </w:tcPr>
          <w:p w14:paraId="518AB196" w14:textId="77777777" w:rsidR="006139AF" w:rsidRPr="006139AF" w:rsidRDefault="006139AF" w:rsidP="006139AF">
            <w:pPr>
              <w:rPr>
                <w:rFonts w:ascii="Arial" w:hAnsi="Arial" w:cs="Arial"/>
                <w:sz w:val="16"/>
                <w:szCs w:val="16"/>
              </w:rPr>
            </w:pPr>
            <w:r w:rsidRPr="006139AF">
              <w:rPr>
                <w:rFonts w:ascii="Arial" w:hAnsi="Arial" w:cs="Arial"/>
                <w:sz w:val="16"/>
                <w:szCs w:val="16"/>
              </w:rPr>
              <w:t>LG Electronics France</w:t>
            </w:r>
          </w:p>
        </w:tc>
      </w:tr>
      <w:tr w:rsidR="006139AF" w:rsidRPr="006139AF" w14:paraId="405E7665"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2D8BEEF" w14:textId="77777777" w:rsidR="006139AF" w:rsidRPr="006139AF" w:rsidRDefault="00CD5A26" w:rsidP="006139AF">
            <w:pPr>
              <w:rPr>
                <w:rFonts w:ascii="Arial" w:hAnsi="Arial" w:cs="Arial"/>
                <w:b/>
                <w:bCs/>
                <w:color w:val="0000FF"/>
                <w:sz w:val="16"/>
                <w:szCs w:val="16"/>
                <w:u w:val="single"/>
              </w:rPr>
            </w:pPr>
            <w:hyperlink r:id="rId81" w:history="1">
              <w:r w:rsidR="006139AF" w:rsidRPr="006139AF">
                <w:rPr>
                  <w:rFonts w:ascii="Arial" w:hAnsi="Arial" w:cs="Arial"/>
                  <w:b/>
                  <w:bCs/>
                  <w:color w:val="0000FF"/>
                  <w:sz w:val="16"/>
                  <w:szCs w:val="16"/>
                  <w:u w:val="single"/>
                </w:rPr>
                <w:t>R2-2008105</w:t>
              </w:r>
            </w:hyperlink>
          </w:p>
        </w:tc>
        <w:tc>
          <w:tcPr>
            <w:tcW w:w="5900" w:type="dxa"/>
            <w:tcBorders>
              <w:top w:val="nil"/>
              <w:left w:val="nil"/>
              <w:bottom w:val="single" w:sz="4" w:space="0" w:color="A6A6A6"/>
              <w:right w:val="single" w:sz="4" w:space="0" w:color="A6A6A6"/>
            </w:tcBorders>
            <w:shd w:val="clear" w:color="auto" w:fill="auto"/>
            <w:hideMark/>
          </w:tcPr>
          <w:p w14:paraId="4021ADE4" w14:textId="77777777" w:rsidR="006139AF" w:rsidRPr="006139AF" w:rsidRDefault="006139AF" w:rsidP="006139AF">
            <w:pPr>
              <w:rPr>
                <w:rFonts w:ascii="Arial" w:hAnsi="Arial" w:cs="Arial"/>
                <w:sz w:val="16"/>
                <w:szCs w:val="16"/>
              </w:rPr>
            </w:pPr>
            <w:r w:rsidRPr="006139AF">
              <w:rPr>
                <w:rFonts w:ascii="Arial" w:hAnsi="Arial" w:cs="Arial"/>
                <w:sz w:val="16"/>
                <w:szCs w:val="16"/>
              </w:rPr>
              <w:t>Summary of IAB UE capabilities under AI 6.2.5</w:t>
            </w:r>
          </w:p>
        </w:tc>
        <w:tc>
          <w:tcPr>
            <w:tcW w:w="2720" w:type="dxa"/>
            <w:tcBorders>
              <w:top w:val="nil"/>
              <w:left w:val="nil"/>
              <w:bottom w:val="single" w:sz="4" w:space="0" w:color="A6A6A6"/>
              <w:right w:val="single" w:sz="4" w:space="0" w:color="A6A6A6"/>
            </w:tcBorders>
            <w:shd w:val="clear" w:color="auto" w:fill="auto"/>
            <w:hideMark/>
          </w:tcPr>
          <w:p w14:paraId="6718E036" w14:textId="77777777" w:rsidR="006139AF" w:rsidRPr="006139AF" w:rsidRDefault="006139AF" w:rsidP="006139AF">
            <w:pPr>
              <w:rPr>
                <w:rFonts w:ascii="Arial" w:hAnsi="Arial" w:cs="Arial"/>
                <w:sz w:val="16"/>
                <w:szCs w:val="16"/>
              </w:rPr>
            </w:pPr>
            <w:r w:rsidRPr="006139AF">
              <w:rPr>
                <w:rFonts w:ascii="Arial" w:hAnsi="Arial" w:cs="Arial"/>
                <w:sz w:val="16"/>
                <w:szCs w:val="16"/>
              </w:rPr>
              <w:t>Nokia (Summary Rapporteur)</w:t>
            </w:r>
          </w:p>
        </w:tc>
      </w:tr>
      <w:tr w:rsidR="006139AF" w:rsidRPr="006139AF" w14:paraId="44F9BA23"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2F0E76C" w14:textId="77777777" w:rsidR="006139AF" w:rsidRPr="006139AF" w:rsidRDefault="00CD5A26" w:rsidP="006139AF">
            <w:pPr>
              <w:rPr>
                <w:rFonts w:ascii="Arial" w:hAnsi="Arial" w:cs="Arial"/>
                <w:b/>
                <w:bCs/>
                <w:color w:val="0000FF"/>
                <w:sz w:val="16"/>
                <w:szCs w:val="16"/>
                <w:u w:val="single"/>
              </w:rPr>
            </w:pPr>
            <w:hyperlink r:id="rId82" w:history="1">
              <w:r w:rsidR="006139AF" w:rsidRPr="006139AF">
                <w:rPr>
                  <w:rFonts w:ascii="Arial" w:hAnsi="Arial" w:cs="Arial"/>
                  <w:b/>
                  <w:bCs/>
                  <w:color w:val="0000FF"/>
                  <w:sz w:val="16"/>
                  <w:szCs w:val="16"/>
                  <w:u w:val="single"/>
                </w:rPr>
                <w:t>R2-2008115</w:t>
              </w:r>
            </w:hyperlink>
          </w:p>
        </w:tc>
        <w:tc>
          <w:tcPr>
            <w:tcW w:w="5900" w:type="dxa"/>
            <w:tcBorders>
              <w:top w:val="nil"/>
              <w:left w:val="nil"/>
              <w:bottom w:val="single" w:sz="4" w:space="0" w:color="A6A6A6"/>
              <w:right w:val="single" w:sz="4" w:space="0" w:color="A6A6A6"/>
            </w:tcBorders>
            <w:shd w:val="clear" w:color="auto" w:fill="auto"/>
            <w:hideMark/>
          </w:tcPr>
          <w:p w14:paraId="6EEACED5" w14:textId="77777777" w:rsidR="006139AF" w:rsidRPr="006139AF" w:rsidRDefault="006139AF" w:rsidP="006139AF">
            <w:pPr>
              <w:rPr>
                <w:rFonts w:ascii="Arial" w:hAnsi="Arial" w:cs="Arial"/>
                <w:sz w:val="16"/>
                <w:szCs w:val="16"/>
              </w:rPr>
            </w:pPr>
            <w:r w:rsidRPr="006139AF">
              <w:rPr>
                <w:rFonts w:ascii="Arial" w:hAnsi="Arial" w:cs="Arial"/>
                <w:sz w:val="16"/>
                <w:szCs w:val="16"/>
              </w:rPr>
              <w:t>Summary of 6.2.2 for BAP corrections</w:t>
            </w:r>
          </w:p>
        </w:tc>
        <w:tc>
          <w:tcPr>
            <w:tcW w:w="2720" w:type="dxa"/>
            <w:tcBorders>
              <w:top w:val="nil"/>
              <w:left w:val="nil"/>
              <w:bottom w:val="single" w:sz="4" w:space="0" w:color="A6A6A6"/>
              <w:right w:val="single" w:sz="4" w:space="0" w:color="A6A6A6"/>
            </w:tcBorders>
            <w:shd w:val="clear" w:color="auto" w:fill="auto"/>
            <w:hideMark/>
          </w:tcPr>
          <w:p w14:paraId="410DAEDA" w14:textId="77777777" w:rsidR="006139AF" w:rsidRPr="006139AF" w:rsidRDefault="006139AF" w:rsidP="006139AF">
            <w:pPr>
              <w:rPr>
                <w:rFonts w:ascii="Arial" w:hAnsi="Arial" w:cs="Arial"/>
                <w:sz w:val="16"/>
                <w:szCs w:val="16"/>
              </w:rPr>
            </w:pPr>
            <w:r w:rsidRPr="006139AF">
              <w:rPr>
                <w:rFonts w:ascii="Arial" w:hAnsi="Arial" w:cs="Arial"/>
                <w:sz w:val="16"/>
                <w:szCs w:val="16"/>
              </w:rPr>
              <w:t>Huawei, HiSilicon</w:t>
            </w:r>
          </w:p>
        </w:tc>
      </w:tr>
      <w:tr w:rsidR="006139AF" w:rsidRPr="006139AF" w14:paraId="588C879E" w14:textId="77777777" w:rsidTr="006139AF">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B669B7E" w14:textId="77777777" w:rsidR="006139AF" w:rsidRPr="006139AF" w:rsidRDefault="00CD5A26" w:rsidP="006139AF">
            <w:pPr>
              <w:rPr>
                <w:rFonts w:ascii="Arial" w:hAnsi="Arial" w:cs="Arial"/>
                <w:b/>
                <w:bCs/>
                <w:color w:val="0000FF"/>
                <w:sz w:val="16"/>
                <w:szCs w:val="16"/>
                <w:u w:val="single"/>
              </w:rPr>
            </w:pPr>
            <w:hyperlink r:id="rId83" w:history="1">
              <w:r w:rsidR="006139AF" w:rsidRPr="006139AF">
                <w:rPr>
                  <w:rFonts w:ascii="Arial" w:hAnsi="Arial" w:cs="Arial"/>
                  <w:b/>
                  <w:bCs/>
                  <w:color w:val="0000FF"/>
                  <w:sz w:val="16"/>
                  <w:szCs w:val="16"/>
                  <w:u w:val="single"/>
                </w:rPr>
                <w:t>R2-2008363</w:t>
              </w:r>
            </w:hyperlink>
          </w:p>
        </w:tc>
        <w:tc>
          <w:tcPr>
            <w:tcW w:w="5900" w:type="dxa"/>
            <w:tcBorders>
              <w:top w:val="nil"/>
              <w:left w:val="nil"/>
              <w:bottom w:val="single" w:sz="4" w:space="0" w:color="A6A6A6"/>
              <w:right w:val="single" w:sz="4" w:space="0" w:color="A6A6A6"/>
            </w:tcBorders>
            <w:shd w:val="clear" w:color="auto" w:fill="auto"/>
            <w:hideMark/>
          </w:tcPr>
          <w:p w14:paraId="6A681540" w14:textId="77777777" w:rsidR="006139AF" w:rsidRPr="006139AF" w:rsidRDefault="006139AF" w:rsidP="006139AF">
            <w:pPr>
              <w:rPr>
                <w:rFonts w:ascii="Arial" w:hAnsi="Arial" w:cs="Arial"/>
                <w:sz w:val="16"/>
                <w:szCs w:val="16"/>
              </w:rPr>
            </w:pPr>
            <w:r w:rsidRPr="006139AF">
              <w:rPr>
                <w:rFonts w:ascii="Arial" w:hAnsi="Arial" w:cs="Arial"/>
                <w:sz w:val="16"/>
                <w:szCs w:val="16"/>
              </w:rPr>
              <w:t>Summary of corrections to 38300 for IAB</w:t>
            </w:r>
          </w:p>
        </w:tc>
        <w:tc>
          <w:tcPr>
            <w:tcW w:w="2720" w:type="dxa"/>
            <w:tcBorders>
              <w:top w:val="nil"/>
              <w:left w:val="nil"/>
              <w:bottom w:val="single" w:sz="4" w:space="0" w:color="A6A6A6"/>
              <w:right w:val="single" w:sz="4" w:space="0" w:color="A6A6A6"/>
            </w:tcBorders>
            <w:shd w:val="clear" w:color="auto" w:fill="auto"/>
            <w:hideMark/>
          </w:tcPr>
          <w:p w14:paraId="36042858" w14:textId="77777777" w:rsidR="006139AF" w:rsidRPr="006139AF" w:rsidRDefault="006139AF" w:rsidP="006139AF">
            <w:pPr>
              <w:rPr>
                <w:rFonts w:ascii="Arial" w:hAnsi="Arial" w:cs="Arial"/>
                <w:sz w:val="16"/>
                <w:szCs w:val="16"/>
              </w:rPr>
            </w:pPr>
            <w:r w:rsidRPr="006139AF">
              <w:rPr>
                <w:rFonts w:ascii="Arial" w:hAnsi="Arial" w:cs="Arial"/>
                <w:sz w:val="16"/>
                <w:szCs w:val="16"/>
              </w:rPr>
              <w:t>Qualcomm</w:t>
            </w:r>
          </w:p>
        </w:tc>
      </w:tr>
    </w:tbl>
    <w:p w14:paraId="34EDE585" w14:textId="258AE620" w:rsidR="00D521C3" w:rsidRDefault="00D521C3" w:rsidP="003D730B">
      <w:pPr>
        <w:pStyle w:val="FP"/>
        <w:rPr>
          <w:sz w:val="12"/>
          <w:szCs w:val="12"/>
        </w:rPr>
      </w:pPr>
    </w:p>
    <w:p w14:paraId="5CAB260D" w14:textId="2CDFA50E" w:rsidR="00D521C3" w:rsidRDefault="00D521C3" w:rsidP="003D730B">
      <w:pPr>
        <w:pStyle w:val="FP"/>
        <w:rPr>
          <w:sz w:val="12"/>
          <w:szCs w:val="12"/>
        </w:rPr>
      </w:pPr>
    </w:p>
    <w:p w14:paraId="62E19A45" w14:textId="2CA8E696" w:rsidR="006139AF" w:rsidRPr="00D521C3" w:rsidRDefault="006139AF" w:rsidP="006139AF">
      <w:pPr>
        <w:pStyle w:val="NO"/>
        <w:rPr>
          <w:rFonts w:ascii="Arial" w:hAnsi="Arial" w:cs="Arial"/>
          <w:b/>
          <w:bCs/>
          <w:iCs/>
        </w:rPr>
      </w:pPr>
      <w:r w:rsidRPr="00D521C3">
        <w:rPr>
          <w:rFonts w:ascii="Arial" w:hAnsi="Arial" w:cs="Arial"/>
          <w:b/>
          <w:bCs/>
          <w:iCs/>
        </w:rPr>
        <w:t>RAN</w:t>
      </w:r>
      <w:r>
        <w:rPr>
          <w:rFonts w:ascii="Arial" w:hAnsi="Arial" w:cs="Arial"/>
          <w:b/>
          <w:bCs/>
          <w:iCs/>
        </w:rPr>
        <w:t>3</w:t>
      </w:r>
      <w:r w:rsidRPr="00D521C3">
        <w:rPr>
          <w:rFonts w:ascii="Arial" w:hAnsi="Arial" w:cs="Arial"/>
          <w:b/>
          <w:bCs/>
          <w:iCs/>
        </w:rPr>
        <w:t>#1</w:t>
      </w:r>
      <w:r>
        <w:rPr>
          <w:rFonts w:ascii="Arial" w:hAnsi="Arial" w:cs="Arial"/>
          <w:b/>
          <w:bCs/>
          <w:iCs/>
        </w:rPr>
        <w:t>09</w:t>
      </w:r>
      <w:r w:rsidRPr="00D521C3">
        <w:rPr>
          <w:rFonts w:ascii="Arial" w:hAnsi="Arial" w:cs="Arial"/>
          <w:b/>
          <w:bCs/>
          <w:iCs/>
        </w:rPr>
        <w:t>e:</w:t>
      </w:r>
    </w:p>
    <w:tbl>
      <w:tblPr>
        <w:tblW w:w="9660" w:type="dxa"/>
        <w:tblLook w:val="04A0" w:firstRow="1" w:lastRow="0" w:firstColumn="1" w:lastColumn="0" w:noHBand="0" w:noVBand="1"/>
      </w:tblPr>
      <w:tblGrid>
        <w:gridCol w:w="1255"/>
        <w:gridCol w:w="5785"/>
        <w:gridCol w:w="2620"/>
      </w:tblGrid>
      <w:tr w:rsidR="00C43999" w:rsidRPr="00C43999" w14:paraId="596C83DD" w14:textId="77777777" w:rsidTr="00C43999">
        <w:trPr>
          <w:trHeight w:val="900"/>
        </w:trPr>
        <w:tc>
          <w:tcPr>
            <w:tcW w:w="1255" w:type="dxa"/>
            <w:tcBorders>
              <w:top w:val="single" w:sz="4" w:space="0" w:color="FFFFFF"/>
              <w:left w:val="single" w:sz="4" w:space="0" w:color="FFFFFF"/>
              <w:bottom w:val="single" w:sz="4" w:space="0" w:color="FFFFFF"/>
              <w:right w:val="single" w:sz="4" w:space="0" w:color="FFFFFF"/>
            </w:tcBorders>
            <w:shd w:val="clear" w:color="000000" w:fill="75B91A"/>
            <w:hideMark/>
          </w:tcPr>
          <w:p w14:paraId="2E83ADFC" w14:textId="77777777" w:rsidR="00C43999" w:rsidRPr="00C43999" w:rsidRDefault="00C43999" w:rsidP="00C43999">
            <w:pPr>
              <w:jc w:val="center"/>
              <w:rPr>
                <w:rFonts w:ascii="Arial" w:hAnsi="Arial" w:cs="Arial"/>
                <w:b/>
                <w:bCs/>
                <w:color w:val="FFFFFF"/>
                <w:sz w:val="18"/>
                <w:szCs w:val="18"/>
              </w:rPr>
            </w:pPr>
            <w:proofErr w:type="spellStart"/>
            <w:r w:rsidRPr="00C43999">
              <w:rPr>
                <w:rFonts w:ascii="Arial" w:hAnsi="Arial" w:cs="Arial"/>
                <w:b/>
                <w:bCs/>
                <w:color w:val="FFFFFF"/>
                <w:sz w:val="18"/>
                <w:szCs w:val="18"/>
              </w:rPr>
              <w:t>TDoc</w:t>
            </w:r>
            <w:proofErr w:type="spellEnd"/>
          </w:p>
        </w:tc>
        <w:tc>
          <w:tcPr>
            <w:tcW w:w="5785" w:type="dxa"/>
            <w:tcBorders>
              <w:top w:val="single" w:sz="4" w:space="0" w:color="FFFFFF"/>
              <w:left w:val="nil"/>
              <w:bottom w:val="single" w:sz="4" w:space="0" w:color="FFFFFF"/>
              <w:right w:val="single" w:sz="4" w:space="0" w:color="FFFFFF"/>
            </w:tcBorders>
            <w:shd w:val="clear" w:color="000000" w:fill="75B91A"/>
            <w:hideMark/>
          </w:tcPr>
          <w:p w14:paraId="0CB669E0" w14:textId="77777777" w:rsidR="00C43999" w:rsidRPr="00C43999" w:rsidRDefault="00C43999" w:rsidP="00C43999">
            <w:pPr>
              <w:jc w:val="center"/>
              <w:rPr>
                <w:rFonts w:ascii="Arial" w:hAnsi="Arial" w:cs="Arial"/>
                <w:b/>
                <w:bCs/>
                <w:color w:val="FFFFFF"/>
                <w:sz w:val="18"/>
                <w:szCs w:val="18"/>
              </w:rPr>
            </w:pPr>
            <w:r w:rsidRPr="00C43999">
              <w:rPr>
                <w:rFonts w:ascii="Arial" w:hAnsi="Arial" w:cs="Arial"/>
                <w:b/>
                <w:bCs/>
                <w:color w:val="FFFFFF"/>
                <w:sz w:val="18"/>
                <w:szCs w:val="18"/>
              </w:rPr>
              <w:t>Title</w:t>
            </w:r>
          </w:p>
        </w:tc>
        <w:tc>
          <w:tcPr>
            <w:tcW w:w="2620" w:type="dxa"/>
            <w:tcBorders>
              <w:top w:val="single" w:sz="4" w:space="0" w:color="FFFFFF"/>
              <w:left w:val="nil"/>
              <w:bottom w:val="single" w:sz="4" w:space="0" w:color="FFFFFF"/>
              <w:right w:val="single" w:sz="4" w:space="0" w:color="FFFFFF"/>
            </w:tcBorders>
            <w:shd w:val="clear" w:color="000000" w:fill="75B91A"/>
            <w:hideMark/>
          </w:tcPr>
          <w:p w14:paraId="4D087B3C" w14:textId="77777777" w:rsidR="00C43999" w:rsidRPr="00C43999" w:rsidRDefault="00C43999" w:rsidP="00C43999">
            <w:pPr>
              <w:jc w:val="center"/>
              <w:rPr>
                <w:rFonts w:ascii="Arial" w:hAnsi="Arial" w:cs="Arial"/>
                <w:b/>
                <w:bCs/>
                <w:color w:val="FFFFFF"/>
                <w:sz w:val="18"/>
                <w:szCs w:val="18"/>
              </w:rPr>
            </w:pPr>
            <w:r w:rsidRPr="00C43999">
              <w:rPr>
                <w:rFonts w:ascii="Arial" w:hAnsi="Arial" w:cs="Arial"/>
                <w:b/>
                <w:bCs/>
                <w:color w:val="FFFFFF"/>
                <w:sz w:val="18"/>
                <w:szCs w:val="18"/>
              </w:rPr>
              <w:t>Source</w:t>
            </w:r>
          </w:p>
        </w:tc>
      </w:tr>
      <w:tr w:rsidR="00C43999" w:rsidRPr="00C43999" w14:paraId="44BAAE1F" w14:textId="77777777" w:rsidTr="00C43999">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30B91AC" w14:textId="77777777" w:rsidR="00C43999" w:rsidRPr="00C43999" w:rsidRDefault="00CD5A26" w:rsidP="00C43999">
            <w:pPr>
              <w:rPr>
                <w:rFonts w:ascii="Arial" w:hAnsi="Arial" w:cs="Arial"/>
                <w:b/>
                <w:bCs/>
                <w:color w:val="0000FF"/>
                <w:sz w:val="16"/>
                <w:szCs w:val="16"/>
                <w:u w:val="single"/>
              </w:rPr>
            </w:pPr>
            <w:hyperlink r:id="rId84" w:history="1">
              <w:r w:rsidR="00C43999" w:rsidRPr="00C43999">
                <w:rPr>
                  <w:rFonts w:ascii="Arial" w:hAnsi="Arial" w:cs="Arial"/>
                  <w:b/>
                  <w:bCs/>
                  <w:color w:val="0000FF"/>
                  <w:sz w:val="16"/>
                  <w:szCs w:val="16"/>
                  <w:u w:val="single"/>
                </w:rPr>
                <w:t>R3-205290</w:t>
              </w:r>
            </w:hyperlink>
          </w:p>
        </w:tc>
        <w:tc>
          <w:tcPr>
            <w:tcW w:w="5785" w:type="dxa"/>
            <w:tcBorders>
              <w:top w:val="nil"/>
              <w:left w:val="nil"/>
              <w:bottom w:val="single" w:sz="4" w:space="0" w:color="A6A6A6"/>
              <w:right w:val="single" w:sz="4" w:space="0" w:color="A6A6A6"/>
            </w:tcBorders>
            <w:shd w:val="clear" w:color="auto" w:fill="auto"/>
            <w:hideMark/>
          </w:tcPr>
          <w:p w14:paraId="5DE04BE6" w14:textId="77777777" w:rsidR="00C43999" w:rsidRPr="00C43999" w:rsidRDefault="00C43999" w:rsidP="00C43999">
            <w:pPr>
              <w:rPr>
                <w:rFonts w:ascii="Arial" w:hAnsi="Arial" w:cs="Arial"/>
                <w:sz w:val="16"/>
                <w:szCs w:val="16"/>
              </w:rPr>
            </w:pPr>
            <w:r w:rsidRPr="00C43999">
              <w:rPr>
                <w:rFonts w:ascii="Arial" w:hAnsi="Arial" w:cs="Arial"/>
                <w:sz w:val="16"/>
                <w:szCs w:val="16"/>
              </w:rPr>
              <w:t>Discussion on IAB support in NPN</w:t>
            </w:r>
          </w:p>
        </w:tc>
        <w:tc>
          <w:tcPr>
            <w:tcW w:w="2620" w:type="dxa"/>
            <w:tcBorders>
              <w:top w:val="nil"/>
              <w:left w:val="nil"/>
              <w:bottom w:val="single" w:sz="4" w:space="0" w:color="A6A6A6"/>
              <w:right w:val="single" w:sz="4" w:space="0" w:color="A6A6A6"/>
            </w:tcBorders>
            <w:shd w:val="clear" w:color="auto" w:fill="auto"/>
            <w:hideMark/>
          </w:tcPr>
          <w:p w14:paraId="00CC9D49"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2B380BB0" w14:textId="77777777" w:rsidTr="00C43999">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B6A25F" w14:textId="77777777" w:rsidR="00C43999" w:rsidRPr="00C43999" w:rsidRDefault="00CD5A26" w:rsidP="00C43999">
            <w:pPr>
              <w:rPr>
                <w:rFonts w:ascii="Arial" w:hAnsi="Arial" w:cs="Arial"/>
                <w:b/>
                <w:bCs/>
                <w:color w:val="0000FF"/>
                <w:sz w:val="16"/>
                <w:szCs w:val="16"/>
                <w:u w:val="single"/>
              </w:rPr>
            </w:pPr>
            <w:hyperlink r:id="rId85" w:history="1">
              <w:r w:rsidR="00C43999" w:rsidRPr="00C43999">
                <w:rPr>
                  <w:rFonts w:ascii="Arial" w:hAnsi="Arial" w:cs="Arial"/>
                  <w:b/>
                  <w:bCs/>
                  <w:color w:val="0000FF"/>
                  <w:sz w:val="16"/>
                  <w:szCs w:val="16"/>
                  <w:u w:val="single"/>
                </w:rPr>
                <w:t>R3-205291</w:t>
              </w:r>
            </w:hyperlink>
          </w:p>
        </w:tc>
        <w:tc>
          <w:tcPr>
            <w:tcW w:w="5785" w:type="dxa"/>
            <w:tcBorders>
              <w:top w:val="nil"/>
              <w:left w:val="nil"/>
              <w:bottom w:val="single" w:sz="4" w:space="0" w:color="A6A6A6"/>
              <w:right w:val="single" w:sz="4" w:space="0" w:color="A6A6A6"/>
            </w:tcBorders>
            <w:shd w:val="clear" w:color="auto" w:fill="auto"/>
            <w:hideMark/>
          </w:tcPr>
          <w:p w14:paraId="217FE3EA" w14:textId="77777777" w:rsidR="00C43999" w:rsidRPr="00C43999" w:rsidRDefault="00C43999" w:rsidP="00C43999">
            <w:pPr>
              <w:rPr>
                <w:rFonts w:ascii="Arial" w:hAnsi="Arial" w:cs="Arial"/>
                <w:sz w:val="16"/>
                <w:szCs w:val="16"/>
              </w:rPr>
            </w:pPr>
            <w:r w:rsidRPr="00C43999">
              <w:rPr>
                <w:rFonts w:ascii="Arial" w:hAnsi="Arial" w:cs="Arial"/>
                <w:sz w:val="16"/>
                <w:szCs w:val="16"/>
              </w:rPr>
              <w:t>CR for IAB support in NPN</w:t>
            </w:r>
          </w:p>
        </w:tc>
        <w:tc>
          <w:tcPr>
            <w:tcW w:w="2620" w:type="dxa"/>
            <w:tcBorders>
              <w:top w:val="nil"/>
              <w:left w:val="nil"/>
              <w:bottom w:val="single" w:sz="4" w:space="0" w:color="A6A6A6"/>
              <w:right w:val="single" w:sz="4" w:space="0" w:color="A6A6A6"/>
            </w:tcBorders>
            <w:shd w:val="clear" w:color="auto" w:fill="auto"/>
            <w:hideMark/>
          </w:tcPr>
          <w:p w14:paraId="425753D6"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2BE80765" w14:textId="77777777" w:rsidTr="00C43999">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0253BB3" w14:textId="77777777" w:rsidR="00C43999" w:rsidRPr="00C43999" w:rsidRDefault="00CD5A26" w:rsidP="00C43999">
            <w:pPr>
              <w:rPr>
                <w:rFonts w:ascii="Arial" w:hAnsi="Arial" w:cs="Arial"/>
                <w:b/>
                <w:bCs/>
                <w:color w:val="0000FF"/>
                <w:sz w:val="16"/>
                <w:szCs w:val="16"/>
                <w:u w:val="single"/>
              </w:rPr>
            </w:pPr>
            <w:hyperlink r:id="rId86" w:history="1">
              <w:r w:rsidR="00C43999" w:rsidRPr="00C43999">
                <w:rPr>
                  <w:rFonts w:ascii="Arial" w:hAnsi="Arial" w:cs="Arial"/>
                  <w:b/>
                  <w:bCs/>
                  <w:color w:val="0000FF"/>
                  <w:sz w:val="16"/>
                  <w:szCs w:val="16"/>
                  <w:u w:val="single"/>
                </w:rPr>
                <w:t>R3-205298</w:t>
              </w:r>
            </w:hyperlink>
          </w:p>
        </w:tc>
        <w:tc>
          <w:tcPr>
            <w:tcW w:w="5785" w:type="dxa"/>
            <w:tcBorders>
              <w:top w:val="nil"/>
              <w:left w:val="nil"/>
              <w:bottom w:val="single" w:sz="4" w:space="0" w:color="A6A6A6"/>
              <w:right w:val="single" w:sz="4" w:space="0" w:color="A6A6A6"/>
            </w:tcBorders>
            <w:shd w:val="clear" w:color="auto" w:fill="auto"/>
            <w:hideMark/>
          </w:tcPr>
          <w:p w14:paraId="4F7016EC"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IAB-DU configuration</w:t>
            </w:r>
          </w:p>
        </w:tc>
        <w:tc>
          <w:tcPr>
            <w:tcW w:w="2620" w:type="dxa"/>
            <w:tcBorders>
              <w:top w:val="nil"/>
              <w:left w:val="nil"/>
              <w:bottom w:val="single" w:sz="4" w:space="0" w:color="A6A6A6"/>
              <w:right w:val="single" w:sz="4" w:space="0" w:color="A6A6A6"/>
            </w:tcBorders>
            <w:shd w:val="clear" w:color="auto" w:fill="auto"/>
            <w:hideMark/>
          </w:tcPr>
          <w:p w14:paraId="1A2C2DDC"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2B69769A" w14:textId="77777777" w:rsidTr="00C43999">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70898D" w14:textId="77777777" w:rsidR="00C43999" w:rsidRPr="00C43999" w:rsidRDefault="00CD5A26" w:rsidP="00C43999">
            <w:pPr>
              <w:rPr>
                <w:rFonts w:ascii="Arial" w:hAnsi="Arial" w:cs="Arial"/>
                <w:b/>
                <w:bCs/>
                <w:color w:val="0000FF"/>
                <w:sz w:val="16"/>
                <w:szCs w:val="16"/>
                <w:u w:val="single"/>
              </w:rPr>
            </w:pPr>
            <w:hyperlink r:id="rId87" w:history="1">
              <w:r w:rsidR="00C43999" w:rsidRPr="00C43999">
                <w:rPr>
                  <w:rFonts w:ascii="Arial" w:hAnsi="Arial" w:cs="Arial"/>
                  <w:b/>
                  <w:bCs/>
                  <w:color w:val="0000FF"/>
                  <w:sz w:val="16"/>
                  <w:szCs w:val="16"/>
                  <w:u w:val="single"/>
                </w:rPr>
                <w:t>R3-205299</w:t>
              </w:r>
            </w:hyperlink>
          </w:p>
        </w:tc>
        <w:tc>
          <w:tcPr>
            <w:tcW w:w="5785" w:type="dxa"/>
            <w:tcBorders>
              <w:top w:val="nil"/>
              <w:left w:val="nil"/>
              <w:bottom w:val="single" w:sz="4" w:space="0" w:color="A6A6A6"/>
              <w:right w:val="single" w:sz="4" w:space="0" w:color="A6A6A6"/>
            </w:tcBorders>
            <w:shd w:val="clear" w:color="auto" w:fill="auto"/>
            <w:hideMark/>
          </w:tcPr>
          <w:p w14:paraId="1B59DA97"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unsuccessful operations of IAB procedures</w:t>
            </w:r>
          </w:p>
        </w:tc>
        <w:tc>
          <w:tcPr>
            <w:tcW w:w="2620" w:type="dxa"/>
            <w:tcBorders>
              <w:top w:val="nil"/>
              <w:left w:val="nil"/>
              <w:bottom w:val="single" w:sz="4" w:space="0" w:color="A6A6A6"/>
              <w:right w:val="single" w:sz="4" w:space="0" w:color="A6A6A6"/>
            </w:tcBorders>
            <w:shd w:val="clear" w:color="auto" w:fill="auto"/>
            <w:hideMark/>
          </w:tcPr>
          <w:p w14:paraId="612389C7"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470BC364" w14:textId="77777777" w:rsidTr="00C43999">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7F7CD96" w14:textId="77777777" w:rsidR="00C43999" w:rsidRPr="00C43999" w:rsidRDefault="00CD5A26" w:rsidP="00C43999">
            <w:pPr>
              <w:rPr>
                <w:rFonts w:ascii="Arial" w:hAnsi="Arial" w:cs="Arial"/>
                <w:b/>
                <w:bCs/>
                <w:color w:val="0000FF"/>
                <w:sz w:val="16"/>
                <w:szCs w:val="16"/>
                <w:u w:val="single"/>
              </w:rPr>
            </w:pPr>
            <w:hyperlink r:id="rId88" w:history="1">
              <w:r w:rsidR="00C43999" w:rsidRPr="00C43999">
                <w:rPr>
                  <w:rFonts w:ascii="Arial" w:hAnsi="Arial" w:cs="Arial"/>
                  <w:b/>
                  <w:bCs/>
                  <w:color w:val="0000FF"/>
                  <w:sz w:val="16"/>
                  <w:szCs w:val="16"/>
                  <w:u w:val="single"/>
                </w:rPr>
                <w:t>R3-205300</w:t>
              </w:r>
            </w:hyperlink>
          </w:p>
        </w:tc>
        <w:tc>
          <w:tcPr>
            <w:tcW w:w="5785" w:type="dxa"/>
            <w:tcBorders>
              <w:top w:val="nil"/>
              <w:left w:val="nil"/>
              <w:bottom w:val="single" w:sz="4" w:space="0" w:color="A6A6A6"/>
              <w:right w:val="single" w:sz="4" w:space="0" w:color="A6A6A6"/>
            </w:tcBorders>
            <w:shd w:val="clear" w:color="auto" w:fill="auto"/>
            <w:hideMark/>
          </w:tcPr>
          <w:p w14:paraId="4896AC96"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the identification of IAB-donor-DU</w:t>
            </w:r>
          </w:p>
        </w:tc>
        <w:tc>
          <w:tcPr>
            <w:tcW w:w="2620" w:type="dxa"/>
            <w:tcBorders>
              <w:top w:val="nil"/>
              <w:left w:val="nil"/>
              <w:bottom w:val="single" w:sz="4" w:space="0" w:color="A6A6A6"/>
              <w:right w:val="single" w:sz="4" w:space="0" w:color="A6A6A6"/>
            </w:tcBorders>
            <w:shd w:val="clear" w:color="auto" w:fill="auto"/>
            <w:hideMark/>
          </w:tcPr>
          <w:p w14:paraId="5767E011"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181F220D" w14:textId="77777777" w:rsidTr="00C43999">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53BDA7" w14:textId="77777777" w:rsidR="00C43999" w:rsidRPr="00C43999" w:rsidRDefault="00CD5A26" w:rsidP="00C43999">
            <w:pPr>
              <w:rPr>
                <w:rFonts w:ascii="Arial" w:hAnsi="Arial" w:cs="Arial"/>
                <w:b/>
                <w:bCs/>
                <w:color w:val="0000FF"/>
                <w:sz w:val="16"/>
                <w:szCs w:val="16"/>
                <w:u w:val="single"/>
              </w:rPr>
            </w:pPr>
            <w:hyperlink r:id="rId89" w:history="1">
              <w:r w:rsidR="00C43999" w:rsidRPr="00C43999">
                <w:rPr>
                  <w:rFonts w:ascii="Arial" w:hAnsi="Arial" w:cs="Arial"/>
                  <w:b/>
                  <w:bCs/>
                  <w:color w:val="0000FF"/>
                  <w:sz w:val="16"/>
                  <w:szCs w:val="16"/>
                  <w:u w:val="single"/>
                </w:rPr>
                <w:t>R3-205301</w:t>
              </w:r>
            </w:hyperlink>
          </w:p>
        </w:tc>
        <w:tc>
          <w:tcPr>
            <w:tcW w:w="5785" w:type="dxa"/>
            <w:tcBorders>
              <w:top w:val="nil"/>
              <w:left w:val="nil"/>
              <w:bottom w:val="single" w:sz="4" w:space="0" w:color="A6A6A6"/>
              <w:right w:val="single" w:sz="4" w:space="0" w:color="A6A6A6"/>
            </w:tcBorders>
            <w:shd w:val="clear" w:color="auto" w:fill="auto"/>
            <w:hideMark/>
          </w:tcPr>
          <w:p w14:paraId="0C9F7FD8"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the Context Setup procedure for IAB node</w:t>
            </w:r>
          </w:p>
        </w:tc>
        <w:tc>
          <w:tcPr>
            <w:tcW w:w="2620" w:type="dxa"/>
            <w:tcBorders>
              <w:top w:val="nil"/>
              <w:left w:val="nil"/>
              <w:bottom w:val="single" w:sz="4" w:space="0" w:color="A6A6A6"/>
              <w:right w:val="single" w:sz="4" w:space="0" w:color="A6A6A6"/>
            </w:tcBorders>
            <w:shd w:val="clear" w:color="auto" w:fill="auto"/>
            <w:hideMark/>
          </w:tcPr>
          <w:p w14:paraId="5DF84294"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0A3C01C3" w14:textId="77777777" w:rsidTr="00C43999">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D6A10FB" w14:textId="77777777" w:rsidR="00C43999" w:rsidRPr="00C43999" w:rsidRDefault="00CD5A26" w:rsidP="00C43999">
            <w:pPr>
              <w:rPr>
                <w:rFonts w:ascii="Arial" w:hAnsi="Arial" w:cs="Arial"/>
                <w:b/>
                <w:bCs/>
                <w:color w:val="0000FF"/>
                <w:sz w:val="16"/>
                <w:szCs w:val="16"/>
                <w:u w:val="single"/>
              </w:rPr>
            </w:pPr>
            <w:hyperlink r:id="rId90" w:history="1">
              <w:r w:rsidR="00C43999" w:rsidRPr="00C43999">
                <w:rPr>
                  <w:rFonts w:ascii="Arial" w:hAnsi="Arial" w:cs="Arial"/>
                  <w:b/>
                  <w:bCs/>
                  <w:color w:val="0000FF"/>
                  <w:sz w:val="16"/>
                  <w:szCs w:val="16"/>
                  <w:u w:val="single"/>
                </w:rPr>
                <w:t>R3-205302</w:t>
              </w:r>
            </w:hyperlink>
          </w:p>
        </w:tc>
        <w:tc>
          <w:tcPr>
            <w:tcW w:w="5785" w:type="dxa"/>
            <w:tcBorders>
              <w:top w:val="nil"/>
              <w:left w:val="nil"/>
              <w:bottom w:val="single" w:sz="4" w:space="0" w:color="A6A6A6"/>
              <w:right w:val="single" w:sz="4" w:space="0" w:color="A6A6A6"/>
            </w:tcBorders>
            <w:shd w:val="clear" w:color="auto" w:fill="auto"/>
            <w:hideMark/>
          </w:tcPr>
          <w:p w14:paraId="691A593A"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BAP address</w:t>
            </w:r>
          </w:p>
        </w:tc>
        <w:tc>
          <w:tcPr>
            <w:tcW w:w="2620" w:type="dxa"/>
            <w:tcBorders>
              <w:top w:val="nil"/>
              <w:left w:val="nil"/>
              <w:bottom w:val="single" w:sz="4" w:space="0" w:color="A6A6A6"/>
              <w:right w:val="single" w:sz="4" w:space="0" w:color="A6A6A6"/>
            </w:tcBorders>
            <w:shd w:val="clear" w:color="auto" w:fill="auto"/>
            <w:hideMark/>
          </w:tcPr>
          <w:p w14:paraId="32DE0394"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5CB5C32D" w14:textId="77777777" w:rsidTr="00C43999">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B1C43C6" w14:textId="77777777" w:rsidR="00C43999" w:rsidRPr="00C43999" w:rsidRDefault="00CD5A26" w:rsidP="00C43999">
            <w:pPr>
              <w:rPr>
                <w:rFonts w:ascii="Arial" w:hAnsi="Arial" w:cs="Arial"/>
                <w:b/>
                <w:bCs/>
                <w:color w:val="0000FF"/>
                <w:sz w:val="16"/>
                <w:szCs w:val="16"/>
                <w:u w:val="single"/>
              </w:rPr>
            </w:pPr>
            <w:hyperlink r:id="rId91" w:history="1">
              <w:r w:rsidR="00C43999" w:rsidRPr="00C43999">
                <w:rPr>
                  <w:rFonts w:ascii="Arial" w:hAnsi="Arial" w:cs="Arial"/>
                  <w:b/>
                  <w:bCs/>
                  <w:color w:val="0000FF"/>
                  <w:sz w:val="16"/>
                  <w:szCs w:val="16"/>
                  <w:u w:val="single"/>
                </w:rPr>
                <w:t>R3-205303</w:t>
              </w:r>
            </w:hyperlink>
          </w:p>
        </w:tc>
        <w:tc>
          <w:tcPr>
            <w:tcW w:w="5785" w:type="dxa"/>
            <w:tcBorders>
              <w:top w:val="nil"/>
              <w:left w:val="nil"/>
              <w:bottom w:val="single" w:sz="4" w:space="0" w:color="A6A6A6"/>
              <w:right w:val="single" w:sz="4" w:space="0" w:color="A6A6A6"/>
            </w:tcBorders>
            <w:shd w:val="clear" w:color="auto" w:fill="auto"/>
            <w:hideMark/>
          </w:tcPr>
          <w:p w14:paraId="4660C3AB"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IAB procedures</w:t>
            </w:r>
          </w:p>
        </w:tc>
        <w:tc>
          <w:tcPr>
            <w:tcW w:w="2620" w:type="dxa"/>
            <w:tcBorders>
              <w:top w:val="nil"/>
              <w:left w:val="nil"/>
              <w:bottom w:val="single" w:sz="4" w:space="0" w:color="A6A6A6"/>
              <w:right w:val="single" w:sz="4" w:space="0" w:color="A6A6A6"/>
            </w:tcBorders>
            <w:shd w:val="clear" w:color="auto" w:fill="auto"/>
            <w:hideMark/>
          </w:tcPr>
          <w:p w14:paraId="093F4E91" w14:textId="77777777" w:rsidR="00C43999" w:rsidRPr="00C43999" w:rsidRDefault="00C43999" w:rsidP="00C43999">
            <w:pPr>
              <w:rPr>
                <w:rFonts w:ascii="Arial" w:hAnsi="Arial" w:cs="Arial"/>
                <w:sz w:val="16"/>
                <w:szCs w:val="16"/>
              </w:rPr>
            </w:pPr>
            <w:r w:rsidRPr="00C43999">
              <w:rPr>
                <w:rFonts w:ascii="Arial" w:hAnsi="Arial" w:cs="Arial"/>
                <w:sz w:val="16"/>
                <w:szCs w:val="16"/>
              </w:rPr>
              <w:t>Huawei</w:t>
            </w:r>
          </w:p>
        </w:tc>
      </w:tr>
      <w:tr w:rsidR="00C43999" w:rsidRPr="00C43999" w14:paraId="5CDA33BD" w14:textId="77777777" w:rsidTr="00C43999">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440D7F85" w14:textId="77777777" w:rsidR="00C43999" w:rsidRPr="00C43999" w:rsidRDefault="00CD5A26" w:rsidP="00C43999">
            <w:pPr>
              <w:rPr>
                <w:rFonts w:ascii="Arial" w:hAnsi="Arial" w:cs="Arial"/>
                <w:b/>
                <w:bCs/>
                <w:color w:val="0000FF"/>
                <w:sz w:val="16"/>
                <w:szCs w:val="16"/>
                <w:u w:val="single"/>
              </w:rPr>
            </w:pPr>
            <w:hyperlink r:id="rId92" w:history="1">
              <w:r w:rsidR="00C43999" w:rsidRPr="00C43999">
                <w:rPr>
                  <w:rFonts w:ascii="Arial" w:hAnsi="Arial" w:cs="Arial"/>
                  <w:b/>
                  <w:bCs/>
                  <w:color w:val="0000FF"/>
                  <w:sz w:val="16"/>
                  <w:szCs w:val="16"/>
                  <w:u w:val="single"/>
                </w:rPr>
                <w:t>R3-205304</w:t>
              </w:r>
            </w:hyperlink>
          </w:p>
        </w:tc>
        <w:tc>
          <w:tcPr>
            <w:tcW w:w="5785" w:type="dxa"/>
            <w:tcBorders>
              <w:top w:val="nil"/>
              <w:left w:val="nil"/>
              <w:bottom w:val="single" w:sz="4" w:space="0" w:color="A6A6A6"/>
              <w:right w:val="single" w:sz="4" w:space="0" w:color="A6A6A6"/>
            </w:tcBorders>
            <w:shd w:val="clear" w:color="auto" w:fill="auto"/>
            <w:hideMark/>
          </w:tcPr>
          <w:p w14:paraId="54E1F9EA" w14:textId="77777777" w:rsidR="00C43999" w:rsidRPr="00C43999" w:rsidRDefault="00C43999" w:rsidP="00C43999">
            <w:pPr>
              <w:rPr>
                <w:rFonts w:ascii="Arial" w:hAnsi="Arial" w:cs="Arial"/>
                <w:sz w:val="16"/>
                <w:szCs w:val="16"/>
              </w:rPr>
            </w:pPr>
            <w:r w:rsidRPr="00C43999">
              <w:rPr>
                <w:rFonts w:ascii="Arial" w:hAnsi="Arial" w:cs="Arial"/>
                <w:sz w:val="16"/>
                <w:szCs w:val="16"/>
              </w:rPr>
              <w:t>Correction on clarification of non-F1 traffic</w:t>
            </w:r>
          </w:p>
        </w:tc>
        <w:tc>
          <w:tcPr>
            <w:tcW w:w="2620" w:type="dxa"/>
            <w:tcBorders>
              <w:top w:val="nil"/>
              <w:left w:val="nil"/>
              <w:bottom w:val="single" w:sz="4" w:space="0" w:color="A6A6A6"/>
              <w:right w:val="single" w:sz="4" w:space="0" w:color="A6A6A6"/>
            </w:tcBorders>
            <w:shd w:val="clear" w:color="auto" w:fill="auto"/>
            <w:hideMark/>
          </w:tcPr>
          <w:p w14:paraId="7C3D75B9" w14:textId="77777777" w:rsidR="00C43999" w:rsidRPr="00C43999" w:rsidRDefault="00C43999" w:rsidP="00C43999">
            <w:pPr>
              <w:rPr>
                <w:rFonts w:ascii="Arial" w:hAnsi="Arial" w:cs="Arial"/>
                <w:sz w:val="16"/>
                <w:szCs w:val="16"/>
              </w:rPr>
            </w:pPr>
            <w:r w:rsidRPr="00C43999">
              <w:rPr>
                <w:rFonts w:ascii="Arial" w:hAnsi="Arial" w:cs="Arial"/>
                <w:sz w:val="16"/>
                <w:szCs w:val="16"/>
              </w:rPr>
              <w:t>Huawei, CATT, Samsung, Nokia, Nokia Shanghai Bell</w:t>
            </w:r>
          </w:p>
        </w:tc>
      </w:tr>
      <w:tr w:rsidR="00C43999" w:rsidRPr="00C43999" w14:paraId="4E4BFDFC" w14:textId="77777777" w:rsidTr="00C43999">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FFCB7A" w14:textId="77777777" w:rsidR="00C43999" w:rsidRPr="00C43999" w:rsidRDefault="00CD5A26" w:rsidP="00C43999">
            <w:pPr>
              <w:rPr>
                <w:rFonts w:ascii="Arial" w:hAnsi="Arial" w:cs="Arial"/>
                <w:b/>
                <w:bCs/>
                <w:color w:val="0000FF"/>
                <w:sz w:val="16"/>
                <w:szCs w:val="16"/>
                <w:u w:val="single"/>
              </w:rPr>
            </w:pPr>
            <w:hyperlink r:id="rId93" w:history="1">
              <w:r w:rsidR="00C43999" w:rsidRPr="00C43999">
                <w:rPr>
                  <w:rFonts w:ascii="Arial" w:hAnsi="Arial" w:cs="Arial"/>
                  <w:b/>
                  <w:bCs/>
                  <w:color w:val="0000FF"/>
                  <w:sz w:val="16"/>
                  <w:szCs w:val="16"/>
                  <w:u w:val="single"/>
                </w:rPr>
                <w:t>R3-205368</w:t>
              </w:r>
            </w:hyperlink>
          </w:p>
        </w:tc>
        <w:tc>
          <w:tcPr>
            <w:tcW w:w="5785" w:type="dxa"/>
            <w:tcBorders>
              <w:top w:val="nil"/>
              <w:left w:val="nil"/>
              <w:bottom w:val="single" w:sz="4" w:space="0" w:color="A6A6A6"/>
              <w:right w:val="single" w:sz="4" w:space="0" w:color="A6A6A6"/>
            </w:tcBorders>
            <w:shd w:val="clear" w:color="auto" w:fill="auto"/>
            <w:hideMark/>
          </w:tcPr>
          <w:p w14:paraId="252DDDCA" w14:textId="77777777" w:rsidR="00C43999" w:rsidRPr="00C43999" w:rsidRDefault="00C43999" w:rsidP="00C43999">
            <w:pPr>
              <w:rPr>
                <w:rFonts w:ascii="Arial" w:hAnsi="Arial" w:cs="Arial"/>
                <w:sz w:val="16"/>
                <w:szCs w:val="16"/>
              </w:rPr>
            </w:pPr>
            <w:r w:rsidRPr="00C43999">
              <w:rPr>
                <w:rFonts w:ascii="Arial" w:hAnsi="Arial" w:cs="Arial"/>
                <w:sz w:val="16"/>
                <w:szCs w:val="16"/>
              </w:rPr>
              <w:t xml:space="preserve">CR to 38.473: Correction on </w:t>
            </w:r>
            <w:proofErr w:type="spellStart"/>
            <w:r w:rsidRPr="00C43999">
              <w:rPr>
                <w:rFonts w:ascii="Arial" w:hAnsi="Arial" w:cs="Arial"/>
                <w:sz w:val="16"/>
                <w:szCs w:val="16"/>
              </w:rPr>
              <w:t>gNB</w:t>
            </w:r>
            <w:proofErr w:type="spellEnd"/>
            <w:r w:rsidRPr="00C43999">
              <w:rPr>
                <w:rFonts w:ascii="Arial" w:hAnsi="Arial" w:cs="Arial"/>
                <w:sz w:val="16"/>
                <w:szCs w:val="16"/>
              </w:rPr>
              <w:t>-DU Cell Resource Configuration</w:t>
            </w:r>
          </w:p>
        </w:tc>
        <w:tc>
          <w:tcPr>
            <w:tcW w:w="2620" w:type="dxa"/>
            <w:tcBorders>
              <w:top w:val="nil"/>
              <w:left w:val="nil"/>
              <w:bottom w:val="single" w:sz="4" w:space="0" w:color="A6A6A6"/>
              <w:right w:val="single" w:sz="4" w:space="0" w:color="A6A6A6"/>
            </w:tcBorders>
            <w:shd w:val="clear" w:color="auto" w:fill="auto"/>
            <w:hideMark/>
          </w:tcPr>
          <w:p w14:paraId="6BA25962" w14:textId="77777777" w:rsidR="00C43999" w:rsidRPr="00C43999" w:rsidRDefault="00C43999" w:rsidP="00C43999">
            <w:pPr>
              <w:rPr>
                <w:rFonts w:ascii="Arial" w:hAnsi="Arial" w:cs="Arial"/>
                <w:sz w:val="16"/>
                <w:szCs w:val="16"/>
              </w:rPr>
            </w:pPr>
            <w:r w:rsidRPr="00C43999">
              <w:rPr>
                <w:rFonts w:ascii="Arial" w:hAnsi="Arial" w:cs="Arial"/>
                <w:sz w:val="16"/>
                <w:szCs w:val="16"/>
              </w:rPr>
              <w:t xml:space="preserve">ZTE, </w:t>
            </w:r>
            <w:proofErr w:type="spellStart"/>
            <w:r w:rsidRPr="00C43999">
              <w:rPr>
                <w:rFonts w:ascii="Arial" w:hAnsi="Arial" w:cs="Arial"/>
                <w:sz w:val="16"/>
                <w:szCs w:val="16"/>
              </w:rPr>
              <w:t>Sanechips</w:t>
            </w:r>
            <w:proofErr w:type="spellEnd"/>
            <w:r w:rsidRPr="00C43999">
              <w:rPr>
                <w:rFonts w:ascii="Arial" w:hAnsi="Arial" w:cs="Arial"/>
                <w:sz w:val="16"/>
                <w:szCs w:val="16"/>
              </w:rPr>
              <w:t>, Nokia</w:t>
            </w:r>
          </w:p>
        </w:tc>
      </w:tr>
      <w:tr w:rsidR="00C43999" w:rsidRPr="00C43999" w14:paraId="17E68E4D" w14:textId="77777777" w:rsidTr="00C43999">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5B9047" w14:textId="77777777" w:rsidR="00C43999" w:rsidRPr="00C43999" w:rsidRDefault="00CD5A26" w:rsidP="00C43999">
            <w:pPr>
              <w:rPr>
                <w:rFonts w:ascii="Arial" w:hAnsi="Arial" w:cs="Arial"/>
                <w:b/>
                <w:bCs/>
                <w:color w:val="0000FF"/>
                <w:sz w:val="16"/>
                <w:szCs w:val="16"/>
                <w:u w:val="single"/>
              </w:rPr>
            </w:pPr>
            <w:hyperlink r:id="rId94" w:history="1">
              <w:r w:rsidR="00C43999" w:rsidRPr="00C43999">
                <w:rPr>
                  <w:rFonts w:ascii="Arial" w:hAnsi="Arial" w:cs="Arial"/>
                  <w:b/>
                  <w:bCs/>
                  <w:color w:val="0000FF"/>
                  <w:sz w:val="16"/>
                  <w:szCs w:val="16"/>
                  <w:u w:val="single"/>
                </w:rPr>
                <w:t>R3-205369</w:t>
              </w:r>
            </w:hyperlink>
          </w:p>
        </w:tc>
        <w:tc>
          <w:tcPr>
            <w:tcW w:w="5785" w:type="dxa"/>
            <w:tcBorders>
              <w:top w:val="nil"/>
              <w:left w:val="nil"/>
              <w:bottom w:val="single" w:sz="4" w:space="0" w:color="A6A6A6"/>
              <w:right w:val="single" w:sz="4" w:space="0" w:color="A6A6A6"/>
            </w:tcBorders>
            <w:shd w:val="clear" w:color="auto" w:fill="auto"/>
            <w:hideMark/>
          </w:tcPr>
          <w:p w14:paraId="57BAC491" w14:textId="77777777" w:rsidR="00C43999" w:rsidRPr="00C43999" w:rsidRDefault="00C43999" w:rsidP="00C43999">
            <w:pPr>
              <w:rPr>
                <w:rFonts w:ascii="Arial" w:hAnsi="Arial" w:cs="Arial"/>
                <w:sz w:val="16"/>
                <w:szCs w:val="16"/>
              </w:rPr>
            </w:pPr>
            <w:r w:rsidRPr="00C43999">
              <w:rPr>
                <w:rFonts w:ascii="Arial" w:hAnsi="Arial" w:cs="Arial"/>
                <w:sz w:val="16"/>
                <w:szCs w:val="16"/>
              </w:rPr>
              <w:t>CR to 38.463 Correction on IAB UP TNL Address Update</w:t>
            </w:r>
          </w:p>
        </w:tc>
        <w:tc>
          <w:tcPr>
            <w:tcW w:w="2620" w:type="dxa"/>
            <w:tcBorders>
              <w:top w:val="nil"/>
              <w:left w:val="nil"/>
              <w:bottom w:val="single" w:sz="4" w:space="0" w:color="A6A6A6"/>
              <w:right w:val="single" w:sz="4" w:space="0" w:color="A6A6A6"/>
            </w:tcBorders>
            <w:shd w:val="clear" w:color="auto" w:fill="auto"/>
            <w:hideMark/>
          </w:tcPr>
          <w:p w14:paraId="3313C12C" w14:textId="77777777" w:rsidR="00C43999" w:rsidRPr="00C43999" w:rsidRDefault="00C43999" w:rsidP="00C43999">
            <w:pPr>
              <w:rPr>
                <w:rFonts w:ascii="Arial" w:hAnsi="Arial" w:cs="Arial"/>
                <w:sz w:val="16"/>
                <w:szCs w:val="16"/>
              </w:rPr>
            </w:pPr>
            <w:r w:rsidRPr="00C43999">
              <w:rPr>
                <w:rFonts w:ascii="Arial" w:hAnsi="Arial" w:cs="Arial"/>
                <w:sz w:val="16"/>
                <w:szCs w:val="16"/>
              </w:rPr>
              <w:t xml:space="preserve">ZTE, </w:t>
            </w:r>
            <w:proofErr w:type="spellStart"/>
            <w:r w:rsidRPr="00C43999">
              <w:rPr>
                <w:rFonts w:ascii="Arial" w:hAnsi="Arial" w:cs="Arial"/>
                <w:sz w:val="16"/>
                <w:szCs w:val="16"/>
              </w:rPr>
              <w:t>Sanechips</w:t>
            </w:r>
            <w:proofErr w:type="spellEnd"/>
            <w:r w:rsidRPr="00C43999">
              <w:rPr>
                <w:rFonts w:ascii="Arial" w:hAnsi="Arial" w:cs="Arial"/>
                <w:sz w:val="16"/>
                <w:szCs w:val="16"/>
              </w:rPr>
              <w:t>, Samsung</w:t>
            </w:r>
          </w:p>
        </w:tc>
      </w:tr>
      <w:tr w:rsidR="00C43999" w:rsidRPr="00C43999" w14:paraId="44800161" w14:textId="77777777" w:rsidTr="00C43999">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02EDE73C" w14:textId="77777777" w:rsidR="00C43999" w:rsidRPr="00C43999" w:rsidRDefault="00CD5A26" w:rsidP="00C43999">
            <w:pPr>
              <w:rPr>
                <w:rFonts w:ascii="Arial" w:hAnsi="Arial" w:cs="Arial"/>
                <w:b/>
                <w:bCs/>
                <w:color w:val="0000FF"/>
                <w:sz w:val="16"/>
                <w:szCs w:val="16"/>
                <w:u w:val="single"/>
              </w:rPr>
            </w:pPr>
            <w:hyperlink r:id="rId95" w:history="1">
              <w:r w:rsidR="00C43999" w:rsidRPr="00C43999">
                <w:rPr>
                  <w:rFonts w:ascii="Arial" w:hAnsi="Arial" w:cs="Arial"/>
                  <w:b/>
                  <w:bCs/>
                  <w:color w:val="0000FF"/>
                  <w:sz w:val="16"/>
                  <w:szCs w:val="16"/>
                  <w:u w:val="single"/>
                </w:rPr>
                <w:t>R3-205406</w:t>
              </w:r>
            </w:hyperlink>
          </w:p>
        </w:tc>
        <w:tc>
          <w:tcPr>
            <w:tcW w:w="5785" w:type="dxa"/>
            <w:tcBorders>
              <w:top w:val="nil"/>
              <w:left w:val="nil"/>
              <w:bottom w:val="single" w:sz="4" w:space="0" w:color="A6A6A6"/>
              <w:right w:val="single" w:sz="4" w:space="0" w:color="A6A6A6"/>
            </w:tcBorders>
            <w:shd w:val="clear" w:color="auto" w:fill="auto"/>
            <w:hideMark/>
          </w:tcPr>
          <w:p w14:paraId="7BCC924E" w14:textId="77777777" w:rsidR="00C43999" w:rsidRPr="00C43999" w:rsidRDefault="00C43999" w:rsidP="00C43999">
            <w:pPr>
              <w:rPr>
                <w:rFonts w:ascii="Arial" w:hAnsi="Arial" w:cs="Arial"/>
                <w:sz w:val="16"/>
                <w:szCs w:val="16"/>
              </w:rPr>
            </w:pPr>
            <w:r w:rsidRPr="00C43999">
              <w:rPr>
                <w:rFonts w:ascii="Arial" w:hAnsi="Arial" w:cs="Arial"/>
                <w:sz w:val="16"/>
                <w:szCs w:val="16"/>
              </w:rPr>
              <w:t>Clarification of QoS Mapping Information over E1 for Rel-16 IAB</w:t>
            </w:r>
          </w:p>
        </w:tc>
        <w:tc>
          <w:tcPr>
            <w:tcW w:w="2620" w:type="dxa"/>
            <w:tcBorders>
              <w:top w:val="nil"/>
              <w:left w:val="nil"/>
              <w:bottom w:val="single" w:sz="4" w:space="0" w:color="A6A6A6"/>
              <w:right w:val="single" w:sz="4" w:space="0" w:color="A6A6A6"/>
            </w:tcBorders>
            <w:shd w:val="clear" w:color="auto" w:fill="auto"/>
            <w:hideMark/>
          </w:tcPr>
          <w:p w14:paraId="7215AC4D" w14:textId="77777777" w:rsidR="00C43999" w:rsidRPr="00C43999" w:rsidRDefault="00C43999" w:rsidP="00C43999">
            <w:pPr>
              <w:rPr>
                <w:rFonts w:ascii="Arial" w:hAnsi="Arial" w:cs="Arial"/>
                <w:sz w:val="16"/>
                <w:szCs w:val="16"/>
              </w:rPr>
            </w:pPr>
            <w:r w:rsidRPr="00C43999">
              <w:rPr>
                <w:rFonts w:ascii="Arial" w:hAnsi="Arial" w:cs="Arial"/>
                <w:sz w:val="16"/>
                <w:szCs w:val="16"/>
              </w:rPr>
              <w:t>Samsung, Huawei, Nokia, Nokia Shanghai Bell, ZTE</w:t>
            </w:r>
          </w:p>
        </w:tc>
      </w:tr>
      <w:tr w:rsidR="00C43999" w:rsidRPr="00C43999" w14:paraId="7E91ACC3" w14:textId="77777777" w:rsidTr="00C43999">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7DC1C65E" w14:textId="77777777" w:rsidR="00C43999" w:rsidRPr="00C43999" w:rsidRDefault="00CD5A26" w:rsidP="00C43999">
            <w:pPr>
              <w:rPr>
                <w:rFonts w:ascii="Arial" w:hAnsi="Arial" w:cs="Arial"/>
                <w:b/>
                <w:bCs/>
                <w:color w:val="0000FF"/>
                <w:sz w:val="16"/>
                <w:szCs w:val="16"/>
                <w:u w:val="single"/>
              </w:rPr>
            </w:pPr>
            <w:hyperlink r:id="rId96" w:history="1">
              <w:r w:rsidR="00C43999" w:rsidRPr="00C43999">
                <w:rPr>
                  <w:rFonts w:ascii="Arial" w:hAnsi="Arial" w:cs="Arial"/>
                  <w:b/>
                  <w:bCs/>
                  <w:color w:val="0000FF"/>
                  <w:sz w:val="16"/>
                  <w:szCs w:val="16"/>
                  <w:u w:val="single"/>
                </w:rPr>
                <w:t>R3-205407</w:t>
              </w:r>
            </w:hyperlink>
          </w:p>
        </w:tc>
        <w:tc>
          <w:tcPr>
            <w:tcW w:w="5785" w:type="dxa"/>
            <w:tcBorders>
              <w:top w:val="nil"/>
              <w:left w:val="nil"/>
              <w:bottom w:val="single" w:sz="4" w:space="0" w:color="A6A6A6"/>
              <w:right w:val="single" w:sz="4" w:space="0" w:color="A6A6A6"/>
            </w:tcBorders>
            <w:shd w:val="clear" w:color="auto" w:fill="auto"/>
            <w:hideMark/>
          </w:tcPr>
          <w:p w14:paraId="0DE40614" w14:textId="77777777" w:rsidR="00C43999" w:rsidRPr="00C43999" w:rsidRDefault="00C43999" w:rsidP="00C43999">
            <w:pPr>
              <w:rPr>
                <w:rFonts w:ascii="Arial" w:hAnsi="Arial" w:cs="Arial"/>
                <w:sz w:val="16"/>
                <w:szCs w:val="16"/>
              </w:rPr>
            </w:pPr>
            <w:r w:rsidRPr="00C43999">
              <w:rPr>
                <w:rFonts w:ascii="Arial" w:hAnsi="Arial" w:cs="Arial"/>
                <w:sz w:val="16"/>
                <w:szCs w:val="16"/>
              </w:rPr>
              <w:t>CR on clarification of QoS Mapping Information over E1 for Rel-16 IAB</w:t>
            </w:r>
          </w:p>
        </w:tc>
        <w:tc>
          <w:tcPr>
            <w:tcW w:w="2620" w:type="dxa"/>
            <w:tcBorders>
              <w:top w:val="nil"/>
              <w:left w:val="nil"/>
              <w:bottom w:val="single" w:sz="4" w:space="0" w:color="A6A6A6"/>
              <w:right w:val="single" w:sz="4" w:space="0" w:color="A6A6A6"/>
            </w:tcBorders>
            <w:shd w:val="clear" w:color="auto" w:fill="auto"/>
            <w:hideMark/>
          </w:tcPr>
          <w:p w14:paraId="7FC9DF8A" w14:textId="77777777" w:rsidR="00C43999" w:rsidRPr="00C43999" w:rsidRDefault="00C43999" w:rsidP="00C43999">
            <w:pPr>
              <w:rPr>
                <w:rFonts w:ascii="Arial" w:hAnsi="Arial" w:cs="Arial"/>
                <w:sz w:val="16"/>
                <w:szCs w:val="16"/>
              </w:rPr>
            </w:pPr>
            <w:r w:rsidRPr="00C43999">
              <w:rPr>
                <w:rFonts w:ascii="Arial" w:hAnsi="Arial" w:cs="Arial"/>
                <w:sz w:val="16"/>
                <w:szCs w:val="16"/>
              </w:rPr>
              <w:t>Samsung, Huawei, Nokia, Nokia Shanghai Bell, ZTE</w:t>
            </w:r>
          </w:p>
        </w:tc>
      </w:tr>
      <w:tr w:rsidR="00C43999" w:rsidRPr="00C43999" w14:paraId="59EB68D8" w14:textId="77777777" w:rsidTr="00C43999">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9DA9F4" w14:textId="77777777" w:rsidR="00C43999" w:rsidRPr="00C43999" w:rsidRDefault="00CD5A26" w:rsidP="00C43999">
            <w:pPr>
              <w:rPr>
                <w:rFonts w:ascii="Arial" w:hAnsi="Arial" w:cs="Arial"/>
                <w:b/>
                <w:bCs/>
                <w:color w:val="0000FF"/>
                <w:sz w:val="16"/>
                <w:szCs w:val="16"/>
                <w:u w:val="single"/>
              </w:rPr>
            </w:pPr>
            <w:hyperlink r:id="rId97" w:history="1">
              <w:r w:rsidR="00C43999" w:rsidRPr="00C43999">
                <w:rPr>
                  <w:rFonts w:ascii="Arial" w:hAnsi="Arial" w:cs="Arial"/>
                  <w:b/>
                  <w:bCs/>
                  <w:color w:val="0000FF"/>
                  <w:sz w:val="16"/>
                  <w:szCs w:val="16"/>
                  <w:u w:val="single"/>
                </w:rPr>
                <w:t>R3-205408</w:t>
              </w:r>
            </w:hyperlink>
          </w:p>
        </w:tc>
        <w:tc>
          <w:tcPr>
            <w:tcW w:w="5785" w:type="dxa"/>
            <w:tcBorders>
              <w:top w:val="nil"/>
              <w:left w:val="nil"/>
              <w:bottom w:val="single" w:sz="4" w:space="0" w:color="A6A6A6"/>
              <w:right w:val="single" w:sz="4" w:space="0" w:color="A6A6A6"/>
            </w:tcBorders>
            <w:shd w:val="clear" w:color="auto" w:fill="auto"/>
            <w:hideMark/>
          </w:tcPr>
          <w:p w14:paraId="7C8DCBE1" w14:textId="77777777" w:rsidR="00C43999" w:rsidRPr="00C43999" w:rsidRDefault="00C43999" w:rsidP="00C43999">
            <w:pPr>
              <w:rPr>
                <w:rFonts w:ascii="Arial" w:hAnsi="Arial" w:cs="Arial"/>
                <w:sz w:val="16"/>
                <w:szCs w:val="16"/>
              </w:rPr>
            </w:pPr>
            <w:r w:rsidRPr="00C43999">
              <w:rPr>
                <w:rFonts w:ascii="Arial" w:hAnsi="Arial" w:cs="Arial"/>
                <w:sz w:val="16"/>
                <w:szCs w:val="16"/>
              </w:rPr>
              <w:t xml:space="preserve">Discussion on including </w:t>
            </w:r>
            <w:proofErr w:type="spellStart"/>
            <w:r w:rsidRPr="00C43999">
              <w:rPr>
                <w:rFonts w:ascii="Arial" w:hAnsi="Arial" w:cs="Arial"/>
                <w:sz w:val="16"/>
                <w:szCs w:val="16"/>
              </w:rPr>
              <w:t>gNB</w:t>
            </w:r>
            <w:proofErr w:type="spellEnd"/>
            <w:r w:rsidRPr="00C43999">
              <w:rPr>
                <w:rFonts w:ascii="Arial" w:hAnsi="Arial" w:cs="Arial"/>
                <w:sz w:val="16"/>
                <w:szCs w:val="16"/>
              </w:rPr>
              <w:t>-DU ID for IAB UP TNL Address Update</w:t>
            </w:r>
          </w:p>
        </w:tc>
        <w:tc>
          <w:tcPr>
            <w:tcW w:w="2620" w:type="dxa"/>
            <w:tcBorders>
              <w:top w:val="nil"/>
              <w:left w:val="nil"/>
              <w:bottom w:val="single" w:sz="4" w:space="0" w:color="A6A6A6"/>
              <w:right w:val="single" w:sz="4" w:space="0" w:color="A6A6A6"/>
            </w:tcBorders>
            <w:shd w:val="clear" w:color="auto" w:fill="auto"/>
            <w:hideMark/>
          </w:tcPr>
          <w:p w14:paraId="66D37990" w14:textId="77777777" w:rsidR="00C43999" w:rsidRPr="00C43999" w:rsidRDefault="00C43999" w:rsidP="00C43999">
            <w:pPr>
              <w:rPr>
                <w:rFonts w:ascii="Arial" w:hAnsi="Arial" w:cs="Arial"/>
                <w:sz w:val="16"/>
                <w:szCs w:val="16"/>
              </w:rPr>
            </w:pPr>
            <w:r w:rsidRPr="00C43999">
              <w:rPr>
                <w:rFonts w:ascii="Arial" w:hAnsi="Arial" w:cs="Arial"/>
                <w:sz w:val="16"/>
                <w:szCs w:val="16"/>
              </w:rPr>
              <w:t>Samsung</w:t>
            </w:r>
          </w:p>
        </w:tc>
      </w:tr>
      <w:tr w:rsidR="00C43999" w:rsidRPr="00C43999" w14:paraId="5684E295" w14:textId="77777777" w:rsidTr="00C43999">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221703" w14:textId="77777777" w:rsidR="00C43999" w:rsidRPr="00C43999" w:rsidRDefault="00CD5A26" w:rsidP="00C43999">
            <w:pPr>
              <w:rPr>
                <w:rFonts w:ascii="Arial" w:hAnsi="Arial" w:cs="Arial"/>
                <w:b/>
                <w:bCs/>
                <w:color w:val="0000FF"/>
                <w:sz w:val="16"/>
                <w:szCs w:val="16"/>
                <w:u w:val="single"/>
              </w:rPr>
            </w:pPr>
            <w:hyperlink r:id="rId98" w:history="1">
              <w:r w:rsidR="00C43999" w:rsidRPr="00C43999">
                <w:rPr>
                  <w:rFonts w:ascii="Arial" w:hAnsi="Arial" w:cs="Arial"/>
                  <w:b/>
                  <w:bCs/>
                  <w:color w:val="0000FF"/>
                  <w:sz w:val="16"/>
                  <w:szCs w:val="16"/>
                  <w:u w:val="single"/>
                </w:rPr>
                <w:t>R3-205409</w:t>
              </w:r>
            </w:hyperlink>
          </w:p>
        </w:tc>
        <w:tc>
          <w:tcPr>
            <w:tcW w:w="5785" w:type="dxa"/>
            <w:tcBorders>
              <w:top w:val="nil"/>
              <w:left w:val="nil"/>
              <w:bottom w:val="single" w:sz="4" w:space="0" w:color="A6A6A6"/>
              <w:right w:val="single" w:sz="4" w:space="0" w:color="A6A6A6"/>
            </w:tcBorders>
            <w:shd w:val="clear" w:color="auto" w:fill="auto"/>
            <w:hideMark/>
          </w:tcPr>
          <w:p w14:paraId="31D9A130" w14:textId="77777777" w:rsidR="00C43999" w:rsidRPr="00C43999" w:rsidRDefault="00C43999" w:rsidP="00C43999">
            <w:pPr>
              <w:rPr>
                <w:rFonts w:ascii="Arial" w:hAnsi="Arial" w:cs="Arial"/>
                <w:sz w:val="16"/>
                <w:szCs w:val="16"/>
              </w:rPr>
            </w:pPr>
            <w:r w:rsidRPr="00C43999">
              <w:rPr>
                <w:rFonts w:ascii="Arial" w:hAnsi="Arial" w:cs="Arial"/>
                <w:sz w:val="16"/>
                <w:szCs w:val="16"/>
              </w:rPr>
              <w:t xml:space="preserve">CR on including </w:t>
            </w:r>
            <w:proofErr w:type="spellStart"/>
            <w:r w:rsidRPr="00C43999">
              <w:rPr>
                <w:rFonts w:ascii="Arial" w:hAnsi="Arial" w:cs="Arial"/>
                <w:sz w:val="16"/>
                <w:szCs w:val="16"/>
              </w:rPr>
              <w:t>gNB</w:t>
            </w:r>
            <w:proofErr w:type="spellEnd"/>
            <w:r w:rsidRPr="00C43999">
              <w:rPr>
                <w:rFonts w:ascii="Arial" w:hAnsi="Arial" w:cs="Arial"/>
                <w:sz w:val="16"/>
                <w:szCs w:val="16"/>
              </w:rPr>
              <w:t>-DU ID for IAB UP TNL Address Update</w:t>
            </w:r>
          </w:p>
        </w:tc>
        <w:tc>
          <w:tcPr>
            <w:tcW w:w="2620" w:type="dxa"/>
            <w:tcBorders>
              <w:top w:val="nil"/>
              <w:left w:val="nil"/>
              <w:bottom w:val="single" w:sz="4" w:space="0" w:color="A6A6A6"/>
              <w:right w:val="single" w:sz="4" w:space="0" w:color="A6A6A6"/>
            </w:tcBorders>
            <w:shd w:val="clear" w:color="auto" w:fill="auto"/>
            <w:hideMark/>
          </w:tcPr>
          <w:p w14:paraId="050972C7" w14:textId="77777777" w:rsidR="00C43999" w:rsidRPr="00C43999" w:rsidRDefault="00C43999" w:rsidP="00C43999">
            <w:pPr>
              <w:rPr>
                <w:rFonts w:ascii="Arial" w:hAnsi="Arial" w:cs="Arial"/>
                <w:sz w:val="16"/>
                <w:szCs w:val="16"/>
              </w:rPr>
            </w:pPr>
            <w:r w:rsidRPr="00C43999">
              <w:rPr>
                <w:rFonts w:ascii="Arial" w:hAnsi="Arial" w:cs="Arial"/>
                <w:sz w:val="16"/>
                <w:szCs w:val="16"/>
              </w:rPr>
              <w:t>Samsung</w:t>
            </w:r>
          </w:p>
        </w:tc>
      </w:tr>
    </w:tbl>
    <w:p w14:paraId="1ACBC5E2" w14:textId="4A34EC84" w:rsidR="00D521C3" w:rsidRDefault="00D521C3" w:rsidP="003D730B">
      <w:pPr>
        <w:pStyle w:val="FP"/>
        <w:rPr>
          <w:sz w:val="12"/>
          <w:szCs w:val="12"/>
        </w:rPr>
      </w:pPr>
    </w:p>
    <w:p w14:paraId="6B624F8E" w14:textId="3592DEFE" w:rsidR="003A1E60" w:rsidRDefault="003A1E60" w:rsidP="003D730B">
      <w:pPr>
        <w:pStyle w:val="FP"/>
        <w:rPr>
          <w:sz w:val="12"/>
          <w:szCs w:val="12"/>
        </w:rPr>
      </w:pPr>
    </w:p>
    <w:p w14:paraId="5E817908" w14:textId="280D220B" w:rsidR="003A1E60" w:rsidRDefault="003A1E60" w:rsidP="003D730B">
      <w:pPr>
        <w:pStyle w:val="FP"/>
        <w:rPr>
          <w:sz w:val="12"/>
          <w:szCs w:val="12"/>
        </w:rPr>
      </w:pPr>
    </w:p>
    <w:p w14:paraId="7AADE677" w14:textId="0BC9B2CC" w:rsidR="003A1E60" w:rsidRPr="00D521C3" w:rsidRDefault="003A1E60" w:rsidP="003A1E60">
      <w:pPr>
        <w:pStyle w:val="NO"/>
        <w:rPr>
          <w:rFonts w:ascii="Arial" w:hAnsi="Arial" w:cs="Arial"/>
          <w:b/>
          <w:bCs/>
          <w:iCs/>
        </w:rPr>
      </w:pPr>
      <w:r w:rsidRPr="00D521C3">
        <w:rPr>
          <w:rFonts w:ascii="Arial" w:hAnsi="Arial" w:cs="Arial"/>
          <w:b/>
          <w:bCs/>
          <w:iCs/>
        </w:rPr>
        <w:t>RAN</w:t>
      </w:r>
      <w:r>
        <w:rPr>
          <w:rFonts w:ascii="Arial" w:hAnsi="Arial" w:cs="Arial"/>
          <w:b/>
          <w:bCs/>
          <w:iCs/>
        </w:rPr>
        <w:t>4</w:t>
      </w:r>
      <w:r w:rsidRPr="00D521C3">
        <w:rPr>
          <w:rFonts w:ascii="Arial" w:hAnsi="Arial" w:cs="Arial"/>
          <w:b/>
          <w:bCs/>
          <w:iCs/>
        </w:rPr>
        <w:t>#</w:t>
      </w:r>
      <w:r>
        <w:rPr>
          <w:rFonts w:ascii="Arial" w:hAnsi="Arial" w:cs="Arial"/>
          <w:b/>
          <w:bCs/>
          <w:iCs/>
        </w:rPr>
        <w:t>96</w:t>
      </w:r>
      <w:r w:rsidRPr="00D521C3">
        <w:rPr>
          <w:rFonts w:ascii="Arial" w:hAnsi="Arial" w:cs="Arial"/>
          <w:b/>
          <w:bCs/>
          <w:iCs/>
        </w:rPr>
        <w:t>e:</w:t>
      </w:r>
    </w:p>
    <w:tbl>
      <w:tblPr>
        <w:tblW w:w="9625" w:type="dxa"/>
        <w:tblLook w:val="04A0" w:firstRow="1" w:lastRow="0" w:firstColumn="1" w:lastColumn="0" w:noHBand="0" w:noVBand="1"/>
      </w:tblPr>
      <w:tblGrid>
        <w:gridCol w:w="1500"/>
        <w:gridCol w:w="5785"/>
        <w:gridCol w:w="2340"/>
      </w:tblGrid>
      <w:tr w:rsidR="000F61DC" w:rsidRPr="000F61DC" w14:paraId="6A8FBFC6" w14:textId="77777777" w:rsidTr="000F61DC">
        <w:trPr>
          <w:trHeight w:val="900"/>
        </w:trPr>
        <w:tc>
          <w:tcPr>
            <w:tcW w:w="1500" w:type="dxa"/>
            <w:tcBorders>
              <w:top w:val="single" w:sz="4" w:space="0" w:color="FFFFFF"/>
              <w:left w:val="single" w:sz="4" w:space="0" w:color="FFFFFF"/>
              <w:bottom w:val="single" w:sz="4" w:space="0" w:color="FFFFFF"/>
              <w:right w:val="single" w:sz="4" w:space="0" w:color="FFFFFF"/>
            </w:tcBorders>
            <w:shd w:val="clear" w:color="000000" w:fill="75B91A"/>
            <w:hideMark/>
          </w:tcPr>
          <w:p w14:paraId="3C5562F5" w14:textId="77777777" w:rsidR="000F61DC" w:rsidRPr="000F61DC" w:rsidRDefault="000F61DC" w:rsidP="000F61DC">
            <w:pPr>
              <w:jc w:val="center"/>
              <w:rPr>
                <w:rFonts w:ascii="Arial" w:hAnsi="Arial" w:cs="Arial"/>
                <w:b/>
                <w:bCs/>
                <w:color w:val="FFFFFF"/>
                <w:sz w:val="18"/>
                <w:szCs w:val="18"/>
              </w:rPr>
            </w:pPr>
            <w:proofErr w:type="spellStart"/>
            <w:r w:rsidRPr="000F61DC">
              <w:rPr>
                <w:rFonts w:ascii="Arial" w:hAnsi="Arial" w:cs="Arial"/>
                <w:b/>
                <w:bCs/>
                <w:color w:val="FFFFFF"/>
                <w:sz w:val="18"/>
                <w:szCs w:val="18"/>
              </w:rPr>
              <w:t>TDoc</w:t>
            </w:r>
            <w:proofErr w:type="spellEnd"/>
          </w:p>
        </w:tc>
        <w:tc>
          <w:tcPr>
            <w:tcW w:w="5785" w:type="dxa"/>
            <w:tcBorders>
              <w:top w:val="single" w:sz="4" w:space="0" w:color="FFFFFF"/>
              <w:left w:val="nil"/>
              <w:bottom w:val="single" w:sz="4" w:space="0" w:color="FFFFFF"/>
              <w:right w:val="single" w:sz="4" w:space="0" w:color="FFFFFF"/>
            </w:tcBorders>
            <w:shd w:val="clear" w:color="000000" w:fill="75B91A"/>
            <w:hideMark/>
          </w:tcPr>
          <w:p w14:paraId="32C2205B" w14:textId="77777777" w:rsidR="000F61DC" w:rsidRPr="000F61DC" w:rsidRDefault="000F61DC" w:rsidP="000F61DC">
            <w:pPr>
              <w:jc w:val="center"/>
              <w:rPr>
                <w:rFonts w:ascii="Arial" w:hAnsi="Arial" w:cs="Arial"/>
                <w:b/>
                <w:bCs/>
                <w:color w:val="FFFFFF"/>
                <w:sz w:val="18"/>
                <w:szCs w:val="18"/>
              </w:rPr>
            </w:pPr>
            <w:r w:rsidRPr="000F61DC">
              <w:rPr>
                <w:rFonts w:ascii="Arial" w:hAnsi="Arial" w:cs="Arial"/>
                <w:b/>
                <w:bCs/>
                <w:color w:val="FFFFFF"/>
                <w:sz w:val="18"/>
                <w:szCs w:val="18"/>
              </w:rPr>
              <w:t>Title</w:t>
            </w:r>
          </w:p>
        </w:tc>
        <w:tc>
          <w:tcPr>
            <w:tcW w:w="2340" w:type="dxa"/>
            <w:tcBorders>
              <w:top w:val="single" w:sz="4" w:space="0" w:color="FFFFFF"/>
              <w:left w:val="nil"/>
              <w:bottom w:val="single" w:sz="4" w:space="0" w:color="FFFFFF"/>
              <w:right w:val="single" w:sz="4" w:space="0" w:color="FFFFFF"/>
            </w:tcBorders>
            <w:shd w:val="clear" w:color="000000" w:fill="75B91A"/>
            <w:hideMark/>
          </w:tcPr>
          <w:p w14:paraId="5C60043F" w14:textId="77777777" w:rsidR="000F61DC" w:rsidRPr="000F61DC" w:rsidRDefault="000F61DC" w:rsidP="000F61DC">
            <w:pPr>
              <w:jc w:val="center"/>
              <w:rPr>
                <w:rFonts w:ascii="Arial" w:hAnsi="Arial" w:cs="Arial"/>
                <w:b/>
                <w:bCs/>
                <w:color w:val="FFFFFF"/>
                <w:sz w:val="18"/>
                <w:szCs w:val="18"/>
              </w:rPr>
            </w:pPr>
            <w:r w:rsidRPr="000F61DC">
              <w:rPr>
                <w:rFonts w:ascii="Arial" w:hAnsi="Arial" w:cs="Arial"/>
                <w:b/>
                <w:bCs/>
                <w:color w:val="FFFFFF"/>
                <w:sz w:val="18"/>
                <w:szCs w:val="18"/>
              </w:rPr>
              <w:t>Source</w:t>
            </w:r>
          </w:p>
        </w:tc>
      </w:tr>
      <w:tr w:rsidR="000F61DC" w:rsidRPr="000F61DC" w14:paraId="7677A1B6"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7BCF56F" w14:textId="77777777" w:rsidR="000F61DC" w:rsidRPr="000F61DC" w:rsidRDefault="00CD5A26" w:rsidP="000F61DC">
            <w:pPr>
              <w:rPr>
                <w:rFonts w:ascii="Arial" w:hAnsi="Arial" w:cs="Arial"/>
                <w:b/>
                <w:bCs/>
                <w:color w:val="0000FF"/>
                <w:sz w:val="16"/>
                <w:szCs w:val="16"/>
                <w:u w:val="single"/>
              </w:rPr>
            </w:pPr>
            <w:hyperlink r:id="rId99" w:history="1">
              <w:r w:rsidR="000F61DC" w:rsidRPr="000F61DC">
                <w:rPr>
                  <w:rFonts w:ascii="Arial" w:hAnsi="Arial" w:cs="Arial"/>
                  <w:b/>
                  <w:bCs/>
                  <w:color w:val="0000FF"/>
                  <w:sz w:val="16"/>
                  <w:szCs w:val="16"/>
                  <w:u w:val="single"/>
                </w:rPr>
                <w:t>R4-2009504</w:t>
              </w:r>
            </w:hyperlink>
          </w:p>
        </w:tc>
        <w:tc>
          <w:tcPr>
            <w:tcW w:w="5785" w:type="dxa"/>
            <w:tcBorders>
              <w:top w:val="nil"/>
              <w:left w:val="nil"/>
              <w:bottom w:val="single" w:sz="4" w:space="0" w:color="A6A6A6"/>
              <w:right w:val="single" w:sz="4" w:space="0" w:color="A6A6A6"/>
            </w:tcBorders>
            <w:shd w:val="clear" w:color="auto" w:fill="auto"/>
            <w:hideMark/>
          </w:tcPr>
          <w:p w14:paraId="17206963" w14:textId="77777777" w:rsidR="000F61DC" w:rsidRPr="000F61DC" w:rsidRDefault="000F61DC" w:rsidP="000F61DC">
            <w:pPr>
              <w:rPr>
                <w:rFonts w:ascii="Arial" w:hAnsi="Arial" w:cs="Arial"/>
                <w:sz w:val="16"/>
                <w:szCs w:val="16"/>
              </w:rPr>
            </w:pPr>
            <w:r w:rsidRPr="000F61DC">
              <w:rPr>
                <w:rFonts w:ascii="Arial" w:hAnsi="Arial" w:cs="Arial"/>
                <w:sz w:val="16"/>
                <w:szCs w:val="16"/>
              </w:rPr>
              <w:t>LS response to RAN2 LS on Guard Symbols in IAB</w:t>
            </w:r>
          </w:p>
        </w:tc>
        <w:tc>
          <w:tcPr>
            <w:tcW w:w="2340" w:type="dxa"/>
            <w:tcBorders>
              <w:top w:val="nil"/>
              <w:left w:val="nil"/>
              <w:bottom w:val="single" w:sz="4" w:space="0" w:color="A6A6A6"/>
              <w:right w:val="single" w:sz="4" w:space="0" w:color="A6A6A6"/>
            </w:tcBorders>
            <w:shd w:val="clear" w:color="auto" w:fill="auto"/>
            <w:hideMark/>
          </w:tcPr>
          <w:p w14:paraId="5177A812" w14:textId="77777777" w:rsidR="000F61DC" w:rsidRPr="000F61DC" w:rsidRDefault="000F61DC" w:rsidP="000F61DC">
            <w:pPr>
              <w:rPr>
                <w:rFonts w:ascii="Arial" w:hAnsi="Arial" w:cs="Arial"/>
                <w:sz w:val="16"/>
                <w:szCs w:val="16"/>
              </w:rPr>
            </w:pPr>
            <w:r w:rsidRPr="000F61DC">
              <w:rPr>
                <w:rFonts w:ascii="Arial" w:hAnsi="Arial" w:cs="Arial"/>
                <w:sz w:val="16"/>
                <w:szCs w:val="16"/>
              </w:rPr>
              <w:t>RAN1</w:t>
            </w:r>
          </w:p>
        </w:tc>
      </w:tr>
      <w:tr w:rsidR="000F61DC" w:rsidRPr="000F61DC" w14:paraId="651D389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6683C7E3" w14:textId="77777777" w:rsidR="000F61DC" w:rsidRPr="000F61DC" w:rsidRDefault="00CD5A26" w:rsidP="000F61DC">
            <w:pPr>
              <w:rPr>
                <w:rFonts w:ascii="Arial" w:hAnsi="Arial" w:cs="Arial"/>
                <w:b/>
                <w:bCs/>
                <w:color w:val="0000FF"/>
                <w:sz w:val="16"/>
                <w:szCs w:val="16"/>
                <w:u w:val="single"/>
              </w:rPr>
            </w:pPr>
            <w:hyperlink r:id="rId100" w:history="1">
              <w:r w:rsidR="000F61DC" w:rsidRPr="000F61DC">
                <w:rPr>
                  <w:rFonts w:ascii="Arial" w:hAnsi="Arial" w:cs="Arial"/>
                  <w:b/>
                  <w:bCs/>
                  <w:color w:val="0000FF"/>
                  <w:sz w:val="16"/>
                  <w:szCs w:val="16"/>
                  <w:u w:val="single"/>
                </w:rPr>
                <w:t>R4-2009507</w:t>
              </w:r>
            </w:hyperlink>
          </w:p>
        </w:tc>
        <w:tc>
          <w:tcPr>
            <w:tcW w:w="5785" w:type="dxa"/>
            <w:tcBorders>
              <w:top w:val="nil"/>
              <w:left w:val="nil"/>
              <w:bottom w:val="single" w:sz="4" w:space="0" w:color="A6A6A6"/>
              <w:right w:val="single" w:sz="4" w:space="0" w:color="A6A6A6"/>
            </w:tcBorders>
            <w:shd w:val="clear" w:color="auto" w:fill="auto"/>
            <w:hideMark/>
          </w:tcPr>
          <w:p w14:paraId="68984A92" w14:textId="77777777" w:rsidR="000F61DC" w:rsidRPr="000F61DC" w:rsidRDefault="000F61DC" w:rsidP="000F61DC">
            <w:pPr>
              <w:rPr>
                <w:rFonts w:ascii="Arial" w:hAnsi="Arial" w:cs="Arial"/>
                <w:sz w:val="16"/>
                <w:szCs w:val="16"/>
              </w:rPr>
            </w:pPr>
            <w:r w:rsidRPr="000F61DC">
              <w:rPr>
                <w:rFonts w:ascii="Arial" w:hAnsi="Arial" w:cs="Arial"/>
                <w:sz w:val="16"/>
                <w:szCs w:val="16"/>
              </w:rPr>
              <w:t>Reply LS on RAN4 IAB-MT feature list agreement</w:t>
            </w:r>
          </w:p>
        </w:tc>
        <w:tc>
          <w:tcPr>
            <w:tcW w:w="2340" w:type="dxa"/>
            <w:tcBorders>
              <w:top w:val="nil"/>
              <w:left w:val="nil"/>
              <w:bottom w:val="single" w:sz="4" w:space="0" w:color="A6A6A6"/>
              <w:right w:val="single" w:sz="4" w:space="0" w:color="A6A6A6"/>
            </w:tcBorders>
            <w:shd w:val="clear" w:color="auto" w:fill="auto"/>
            <w:hideMark/>
          </w:tcPr>
          <w:p w14:paraId="3571AD97" w14:textId="77777777" w:rsidR="000F61DC" w:rsidRPr="000F61DC" w:rsidRDefault="000F61DC" w:rsidP="000F61DC">
            <w:pPr>
              <w:rPr>
                <w:rFonts w:ascii="Arial" w:hAnsi="Arial" w:cs="Arial"/>
                <w:sz w:val="16"/>
                <w:szCs w:val="16"/>
              </w:rPr>
            </w:pPr>
            <w:r w:rsidRPr="000F61DC">
              <w:rPr>
                <w:rFonts w:ascii="Arial" w:hAnsi="Arial" w:cs="Arial"/>
                <w:sz w:val="16"/>
                <w:szCs w:val="16"/>
              </w:rPr>
              <w:t>RAN1</w:t>
            </w:r>
          </w:p>
        </w:tc>
      </w:tr>
      <w:tr w:rsidR="000F61DC" w:rsidRPr="000F61DC" w14:paraId="19C1B57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D101427" w14:textId="77777777" w:rsidR="000F61DC" w:rsidRPr="000F61DC" w:rsidRDefault="00CD5A26" w:rsidP="000F61DC">
            <w:pPr>
              <w:rPr>
                <w:rFonts w:ascii="Arial" w:hAnsi="Arial" w:cs="Arial"/>
                <w:b/>
                <w:bCs/>
                <w:color w:val="0000FF"/>
                <w:sz w:val="16"/>
                <w:szCs w:val="16"/>
                <w:u w:val="single"/>
              </w:rPr>
            </w:pPr>
            <w:hyperlink r:id="rId101" w:history="1">
              <w:r w:rsidR="000F61DC" w:rsidRPr="000F61DC">
                <w:rPr>
                  <w:rFonts w:ascii="Arial" w:hAnsi="Arial" w:cs="Arial"/>
                  <w:b/>
                  <w:bCs/>
                  <w:color w:val="0000FF"/>
                  <w:sz w:val="16"/>
                  <w:szCs w:val="16"/>
                  <w:u w:val="single"/>
                </w:rPr>
                <w:t>R4-2009670</w:t>
              </w:r>
            </w:hyperlink>
          </w:p>
        </w:tc>
        <w:tc>
          <w:tcPr>
            <w:tcW w:w="5785" w:type="dxa"/>
            <w:tcBorders>
              <w:top w:val="nil"/>
              <w:left w:val="nil"/>
              <w:bottom w:val="single" w:sz="4" w:space="0" w:color="A6A6A6"/>
              <w:right w:val="single" w:sz="4" w:space="0" w:color="A6A6A6"/>
            </w:tcBorders>
            <w:shd w:val="clear" w:color="auto" w:fill="auto"/>
            <w:hideMark/>
          </w:tcPr>
          <w:p w14:paraId="5CE1F136" w14:textId="77777777" w:rsidR="000F61DC" w:rsidRPr="000F61DC" w:rsidRDefault="000F61DC" w:rsidP="000F61DC">
            <w:pPr>
              <w:rPr>
                <w:rFonts w:ascii="Arial" w:hAnsi="Arial" w:cs="Arial"/>
                <w:sz w:val="16"/>
                <w:szCs w:val="16"/>
              </w:rPr>
            </w:pPr>
            <w:r w:rsidRPr="000F61DC">
              <w:rPr>
                <w:rFonts w:ascii="Arial" w:hAnsi="Arial" w:cs="Arial"/>
                <w:sz w:val="16"/>
                <w:szCs w:val="16"/>
              </w:rPr>
              <w:t>Remaining issues on RLM requirement for IAB-MT</w:t>
            </w:r>
          </w:p>
        </w:tc>
        <w:tc>
          <w:tcPr>
            <w:tcW w:w="2340" w:type="dxa"/>
            <w:tcBorders>
              <w:top w:val="nil"/>
              <w:left w:val="nil"/>
              <w:bottom w:val="single" w:sz="4" w:space="0" w:color="A6A6A6"/>
              <w:right w:val="single" w:sz="4" w:space="0" w:color="A6A6A6"/>
            </w:tcBorders>
            <w:shd w:val="clear" w:color="auto" w:fill="auto"/>
            <w:hideMark/>
          </w:tcPr>
          <w:p w14:paraId="62EF84AC"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779FA48D"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75A8CAA" w14:textId="77777777" w:rsidR="000F61DC" w:rsidRPr="000F61DC" w:rsidRDefault="00CD5A26" w:rsidP="000F61DC">
            <w:pPr>
              <w:rPr>
                <w:rFonts w:ascii="Arial" w:hAnsi="Arial" w:cs="Arial"/>
                <w:b/>
                <w:bCs/>
                <w:color w:val="0000FF"/>
                <w:sz w:val="16"/>
                <w:szCs w:val="16"/>
                <w:u w:val="single"/>
              </w:rPr>
            </w:pPr>
            <w:hyperlink r:id="rId102" w:history="1">
              <w:r w:rsidR="000F61DC" w:rsidRPr="000F61DC">
                <w:rPr>
                  <w:rFonts w:ascii="Arial" w:hAnsi="Arial" w:cs="Arial"/>
                  <w:b/>
                  <w:bCs/>
                  <w:color w:val="0000FF"/>
                  <w:sz w:val="16"/>
                  <w:szCs w:val="16"/>
                  <w:u w:val="single"/>
                </w:rPr>
                <w:t>R4-2009679</w:t>
              </w:r>
            </w:hyperlink>
          </w:p>
        </w:tc>
        <w:tc>
          <w:tcPr>
            <w:tcW w:w="5785" w:type="dxa"/>
            <w:tcBorders>
              <w:top w:val="nil"/>
              <w:left w:val="nil"/>
              <w:bottom w:val="single" w:sz="4" w:space="0" w:color="A6A6A6"/>
              <w:right w:val="single" w:sz="4" w:space="0" w:color="A6A6A6"/>
            </w:tcBorders>
            <w:shd w:val="clear" w:color="auto" w:fill="auto"/>
            <w:hideMark/>
          </w:tcPr>
          <w:p w14:paraId="27D31CB7" w14:textId="77777777" w:rsidR="000F61DC" w:rsidRPr="000F61DC" w:rsidRDefault="000F61DC" w:rsidP="000F61DC">
            <w:pPr>
              <w:rPr>
                <w:rFonts w:ascii="Arial" w:hAnsi="Arial" w:cs="Arial"/>
                <w:sz w:val="16"/>
                <w:szCs w:val="16"/>
              </w:rPr>
            </w:pPr>
            <w:r w:rsidRPr="000F61DC">
              <w:rPr>
                <w:rFonts w:ascii="Arial" w:hAnsi="Arial" w:cs="Arial"/>
                <w:sz w:val="16"/>
                <w:szCs w:val="16"/>
              </w:rPr>
              <w:t>on RLM requirements for IAB-MT</w:t>
            </w:r>
          </w:p>
        </w:tc>
        <w:tc>
          <w:tcPr>
            <w:tcW w:w="2340" w:type="dxa"/>
            <w:tcBorders>
              <w:top w:val="nil"/>
              <w:left w:val="nil"/>
              <w:bottom w:val="single" w:sz="4" w:space="0" w:color="A6A6A6"/>
              <w:right w:val="single" w:sz="4" w:space="0" w:color="A6A6A6"/>
            </w:tcBorders>
            <w:shd w:val="clear" w:color="auto" w:fill="auto"/>
            <w:hideMark/>
          </w:tcPr>
          <w:p w14:paraId="690172D8"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242ED744"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278BE7E" w14:textId="77777777" w:rsidR="000F61DC" w:rsidRPr="000F61DC" w:rsidRDefault="00CD5A26" w:rsidP="000F61DC">
            <w:pPr>
              <w:rPr>
                <w:rFonts w:ascii="Arial" w:hAnsi="Arial" w:cs="Arial"/>
                <w:b/>
                <w:bCs/>
                <w:color w:val="0000FF"/>
                <w:sz w:val="16"/>
                <w:szCs w:val="16"/>
                <w:u w:val="single"/>
              </w:rPr>
            </w:pPr>
            <w:hyperlink r:id="rId103" w:history="1">
              <w:r w:rsidR="000F61DC" w:rsidRPr="000F61DC">
                <w:rPr>
                  <w:rFonts w:ascii="Arial" w:hAnsi="Arial" w:cs="Arial"/>
                  <w:b/>
                  <w:bCs/>
                  <w:color w:val="0000FF"/>
                  <w:sz w:val="16"/>
                  <w:szCs w:val="16"/>
                  <w:u w:val="single"/>
                </w:rPr>
                <w:t>R4-2009680</w:t>
              </w:r>
            </w:hyperlink>
          </w:p>
        </w:tc>
        <w:tc>
          <w:tcPr>
            <w:tcW w:w="5785" w:type="dxa"/>
            <w:tcBorders>
              <w:top w:val="nil"/>
              <w:left w:val="nil"/>
              <w:bottom w:val="single" w:sz="4" w:space="0" w:color="A6A6A6"/>
              <w:right w:val="single" w:sz="4" w:space="0" w:color="A6A6A6"/>
            </w:tcBorders>
            <w:shd w:val="clear" w:color="auto" w:fill="auto"/>
            <w:hideMark/>
          </w:tcPr>
          <w:p w14:paraId="2D30B89F" w14:textId="77777777" w:rsidR="000F61DC" w:rsidRPr="000F61DC" w:rsidRDefault="000F61DC" w:rsidP="000F61DC">
            <w:pPr>
              <w:rPr>
                <w:rFonts w:ascii="Arial" w:hAnsi="Arial" w:cs="Arial"/>
                <w:sz w:val="16"/>
                <w:szCs w:val="16"/>
              </w:rPr>
            </w:pPr>
            <w:r w:rsidRPr="000F61DC">
              <w:rPr>
                <w:rFonts w:ascii="Arial" w:hAnsi="Arial" w:cs="Arial"/>
                <w:sz w:val="16"/>
                <w:szCs w:val="16"/>
              </w:rPr>
              <w:t>transmit timing requirements of IAB-MTs in CA scenarios</w:t>
            </w:r>
          </w:p>
        </w:tc>
        <w:tc>
          <w:tcPr>
            <w:tcW w:w="2340" w:type="dxa"/>
            <w:tcBorders>
              <w:top w:val="nil"/>
              <w:left w:val="nil"/>
              <w:bottom w:val="single" w:sz="4" w:space="0" w:color="A6A6A6"/>
              <w:right w:val="single" w:sz="4" w:space="0" w:color="A6A6A6"/>
            </w:tcBorders>
            <w:shd w:val="clear" w:color="auto" w:fill="auto"/>
            <w:hideMark/>
          </w:tcPr>
          <w:p w14:paraId="4127853A"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33BC6E0B"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4051356" w14:textId="77777777" w:rsidR="000F61DC" w:rsidRPr="000F61DC" w:rsidRDefault="00CD5A26" w:rsidP="000F61DC">
            <w:pPr>
              <w:rPr>
                <w:rFonts w:ascii="Arial" w:hAnsi="Arial" w:cs="Arial"/>
                <w:b/>
                <w:bCs/>
                <w:color w:val="0000FF"/>
                <w:sz w:val="16"/>
                <w:szCs w:val="16"/>
                <w:u w:val="single"/>
              </w:rPr>
            </w:pPr>
            <w:hyperlink r:id="rId104" w:history="1">
              <w:r w:rsidR="000F61DC" w:rsidRPr="000F61DC">
                <w:rPr>
                  <w:rFonts w:ascii="Arial" w:hAnsi="Arial" w:cs="Arial"/>
                  <w:b/>
                  <w:bCs/>
                  <w:color w:val="0000FF"/>
                  <w:sz w:val="16"/>
                  <w:szCs w:val="16"/>
                  <w:u w:val="single"/>
                </w:rPr>
                <w:t>R4-2009789</w:t>
              </w:r>
            </w:hyperlink>
          </w:p>
        </w:tc>
        <w:tc>
          <w:tcPr>
            <w:tcW w:w="5785" w:type="dxa"/>
            <w:tcBorders>
              <w:top w:val="nil"/>
              <w:left w:val="nil"/>
              <w:bottom w:val="single" w:sz="4" w:space="0" w:color="A6A6A6"/>
              <w:right w:val="single" w:sz="4" w:space="0" w:color="A6A6A6"/>
            </w:tcBorders>
            <w:shd w:val="clear" w:color="auto" w:fill="auto"/>
            <w:hideMark/>
          </w:tcPr>
          <w:p w14:paraId="41C39698" w14:textId="77777777" w:rsidR="000F61DC" w:rsidRPr="000F61DC" w:rsidRDefault="000F61DC" w:rsidP="000F61DC">
            <w:pPr>
              <w:rPr>
                <w:rFonts w:ascii="Arial" w:hAnsi="Arial" w:cs="Arial"/>
                <w:sz w:val="16"/>
                <w:szCs w:val="16"/>
              </w:rPr>
            </w:pPr>
            <w:r w:rsidRPr="000F61DC">
              <w:rPr>
                <w:rFonts w:ascii="Arial" w:hAnsi="Arial" w:cs="Arial"/>
                <w:sz w:val="16"/>
                <w:szCs w:val="16"/>
              </w:rPr>
              <w:t>TP for TR 38.809: IAB-MT Transmit signal quality</w:t>
            </w:r>
          </w:p>
        </w:tc>
        <w:tc>
          <w:tcPr>
            <w:tcW w:w="2340" w:type="dxa"/>
            <w:tcBorders>
              <w:top w:val="nil"/>
              <w:left w:val="nil"/>
              <w:bottom w:val="single" w:sz="4" w:space="0" w:color="A6A6A6"/>
              <w:right w:val="single" w:sz="4" w:space="0" w:color="A6A6A6"/>
            </w:tcBorders>
            <w:shd w:val="clear" w:color="auto" w:fill="auto"/>
            <w:hideMark/>
          </w:tcPr>
          <w:p w14:paraId="07752295"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7D91027E"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ED67383" w14:textId="77777777" w:rsidR="000F61DC" w:rsidRPr="000F61DC" w:rsidRDefault="00CD5A26" w:rsidP="000F61DC">
            <w:pPr>
              <w:rPr>
                <w:rFonts w:ascii="Arial" w:hAnsi="Arial" w:cs="Arial"/>
                <w:b/>
                <w:bCs/>
                <w:color w:val="0000FF"/>
                <w:sz w:val="16"/>
                <w:szCs w:val="16"/>
                <w:u w:val="single"/>
              </w:rPr>
            </w:pPr>
            <w:hyperlink r:id="rId105" w:history="1">
              <w:r w:rsidR="000F61DC" w:rsidRPr="000F61DC">
                <w:rPr>
                  <w:rFonts w:ascii="Arial" w:hAnsi="Arial" w:cs="Arial"/>
                  <w:b/>
                  <w:bCs/>
                  <w:color w:val="0000FF"/>
                  <w:sz w:val="16"/>
                  <w:szCs w:val="16"/>
                  <w:u w:val="single"/>
                </w:rPr>
                <w:t>R4-2009790</w:t>
              </w:r>
            </w:hyperlink>
          </w:p>
        </w:tc>
        <w:tc>
          <w:tcPr>
            <w:tcW w:w="5785" w:type="dxa"/>
            <w:tcBorders>
              <w:top w:val="nil"/>
              <w:left w:val="nil"/>
              <w:bottom w:val="single" w:sz="4" w:space="0" w:color="A6A6A6"/>
              <w:right w:val="single" w:sz="4" w:space="0" w:color="A6A6A6"/>
            </w:tcBorders>
            <w:shd w:val="clear" w:color="auto" w:fill="auto"/>
            <w:hideMark/>
          </w:tcPr>
          <w:p w14:paraId="641A486C" w14:textId="77777777" w:rsidR="000F61DC" w:rsidRPr="000F61DC" w:rsidRDefault="000F61DC" w:rsidP="000F61DC">
            <w:pPr>
              <w:rPr>
                <w:rFonts w:ascii="Arial" w:hAnsi="Arial" w:cs="Arial"/>
                <w:sz w:val="16"/>
                <w:szCs w:val="16"/>
              </w:rPr>
            </w:pPr>
            <w:r w:rsidRPr="000F61DC">
              <w:rPr>
                <w:rFonts w:ascii="Arial" w:hAnsi="Arial" w:cs="Arial"/>
                <w:sz w:val="16"/>
                <w:szCs w:val="16"/>
              </w:rPr>
              <w:t>TP for TS 38.174: IAB-MT Transmit signal quality</w:t>
            </w:r>
          </w:p>
        </w:tc>
        <w:tc>
          <w:tcPr>
            <w:tcW w:w="2340" w:type="dxa"/>
            <w:tcBorders>
              <w:top w:val="nil"/>
              <w:left w:val="nil"/>
              <w:bottom w:val="single" w:sz="4" w:space="0" w:color="A6A6A6"/>
              <w:right w:val="single" w:sz="4" w:space="0" w:color="A6A6A6"/>
            </w:tcBorders>
            <w:shd w:val="clear" w:color="auto" w:fill="auto"/>
            <w:hideMark/>
          </w:tcPr>
          <w:p w14:paraId="5F593D49"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69FEF158"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F1987F8" w14:textId="77777777" w:rsidR="000F61DC" w:rsidRPr="000F61DC" w:rsidRDefault="00CD5A26" w:rsidP="000F61DC">
            <w:pPr>
              <w:rPr>
                <w:rFonts w:ascii="Arial" w:hAnsi="Arial" w:cs="Arial"/>
                <w:b/>
                <w:bCs/>
                <w:color w:val="0000FF"/>
                <w:sz w:val="16"/>
                <w:szCs w:val="16"/>
                <w:u w:val="single"/>
              </w:rPr>
            </w:pPr>
            <w:hyperlink r:id="rId106" w:history="1">
              <w:r w:rsidR="000F61DC" w:rsidRPr="000F61DC">
                <w:rPr>
                  <w:rFonts w:ascii="Arial" w:hAnsi="Arial" w:cs="Arial"/>
                  <w:b/>
                  <w:bCs/>
                  <w:color w:val="0000FF"/>
                  <w:sz w:val="16"/>
                  <w:szCs w:val="16"/>
                  <w:u w:val="single"/>
                </w:rPr>
                <w:t>R4-2009791</w:t>
              </w:r>
            </w:hyperlink>
          </w:p>
        </w:tc>
        <w:tc>
          <w:tcPr>
            <w:tcW w:w="5785" w:type="dxa"/>
            <w:tcBorders>
              <w:top w:val="nil"/>
              <w:left w:val="nil"/>
              <w:bottom w:val="single" w:sz="4" w:space="0" w:color="A6A6A6"/>
              <w:right w:val="single" w:sz="4" w:space="0" w:color="A6A6A6"/>
            </w:tcBorders>
            <w:shd w:val="clear" w:color="auto" w:fill="auto"/>
            <w:hideMark/>
          </w:tcPr>
          <w:p w14:paraId="51821A05"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IAB-MT feature list remaining issues</w:t>
            </w:r>
          </w:p>
        </w:tc>
        <w:tc>
          <w:tcPr>
            <w:tcW w:w="2340" w:type="dxa"/>
            <w:tcBorders>
              <w:top w:val="nil"/>
              <w:left w:val="nil"/>
              <w:bottom w:val="single" w:sz="4" w:space="0" w:color="A6A6A6"/>
              <w:right w:val="single" w:sz="4" w:space="0" w:color="A6A6A6"/>
            </w:tcBorders>
            <w:shd w:val="clear" w:color="auto" w:fill="auto"/>
            <w:hideMark/>
          </w:tcPr>
          <w:p w14:paraId="072D255C"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2BD5A451"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747D9C46" w14:textId="77777777" w:rsidR="000F61DC" w:rsidRPr="000F61DC" w:rsidRDefault="00CD5A26" w:rsidP="000F61DC">
            <w:pPr>
              <w:rPr>
                <w:rFonts w:ascii="Arial" w:hAnsi="Arial" w:cs="Arial"/>
                <w:b/>
                <w:bCs/>
                <w:color w:val="0000FF"/>
                <w:sz w:val="16"/>
                <w:szCs w:val="16"/>
                <w:u w:val="single"/>
              </w:rPr>
            </w:pPr>
            <w:hyperlink r:id="rId107" w:history="1">
              <w:r w:rsidR="000F61DC" w:rsidRPr="000F61DC">
                <w:rPr>
                  <w:rFonts w:ascii="Arial" w:hAnsi="Arial" w:cs="Arial"/>
                  <w:b/>
                  <w:bCs/>
                  <w:color w:val="0000FF"/>
                  <w:sz w:val="16"/>
                  <w:szCs w:val="16"/>
                  <w:u w:val="single"/>
                </w:rPr>
                <w:t>R4-2009792</w:t>
              </w:r>
            </w:hyperlink>
          </w:p>
        </w:tc>
        <w:tc>
          <w:tcPr>
            <w:tcW w:w="5785" w:type="dxa"/>
            <w:tcBorders>
              <w:top w:val="nil"/>
              <w:left w:val="nil"/>
              <w:bottom w:val="single" w:sz="4" w:space="0" w:color="A6A6A6"/>
              <w:right w:val="single" w:sz="4" w:space="0" w:color="A6A6A6"/>
            </w:tcBorders>
            <w:shd w:val="clear" w:color="auto" w:fill="auto"/>
            <w:hideMark/>
          </w:tcPr>
          <w:p w14:paraId="11E12B6F"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IAB-MT power related issues</w:t>
            </w:r>
          </w:p>
        </w:tc>
        <w:tc>
          <w:tcPr>
            <w:tcW w:w="2340" w:type="dxa"/>
            <w:tcBorders>
              <w:top w:val="nil"/>
              <w:left w:val="nil"/>
              <w:bottom w:val="single" w:sz="4" w:space="0" w:color="A6A6A6"/>
              <w:right w:val="single" w:sz="4" w:space="0" w:color="A6A6A6"/>
            </w:tcBorders>
            <w:shd w:val="clear" w:color="auto" w:fill="auto"/>
            <w:hideMark/>
          </w:tcPr>
          <w:p w14:paraId="064BFA80"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6825FFAD"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E0D8A86" w14:textId="77777777" w:rsidR="000F61DC" w:rsidRPr="000F61DC" w:rsidRDefault="00CD5A26" w:rsidP="000F61DC">
            <w:pPr>
              <w:rPr>
                <w:rFonts w:ascii="Arial" w:hAnsi="Arial" w:cs="Arial"/>
                <w:b/>
                <w:bCs/>
                <w:color w:val="0000FF"/>
                <w:sz w:val="16"/>
                <w:szCs w:val="16"/>
                <w:u w:val="single"/>
              </w:rPr>
            </w:pPr>
            <w:hyperlink r:id="rId108" w:history="1">
              <w:r w:rsidR="000F61DC" w:rsidRPr="000F61DC">
                <w:rPr>
                  <w:rFonts w:ascii="Arial" w:hAnsi="Arial" w:cs="Arial"/>
                  <w:b/>
                  <w:bCs/>
                  <w:color w:val="0000FF"/>
                  <w:sz w:val="16"/>
                  <w:szCs w:val="16"/>
                  <w:u w:val="single"/>
                </w:rPr>
                <w:t>R4-2009793</w:t>
              </w:r>
            </w:hyperlink>
          </w:p>
        </w:tc>
        <w:tc>
          <w:tcPr>
            <w:tcW w:w="5785" w:type="dxa"/>
            <w:tcBorders>
              <w:top w:val="nil"/>
              <w:left w:val="nil"/>
              <w:bottom w:val="single" w:sz="4" w:space="0" w:color="A6A6A6"/>
              <w:right w:val="single" w:sz="4" w:space="0" w:color="A6A6A6"/>
            </w:tcBorders>
            <w:shd w:val="clear" w:color="auto" w:fill="auto"/>
            <w:hideMark/>
          </w:tcPr>
          <w:p w14:paraId="2887FB04"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IAB-MT unwanted emissions</w:t>
            </w:r>
          </w:p>
        </w:tc>
        <w:tc>
          <w:tcPr>
            <w:tcW w:w="2340" w:type="dxa"/>
            <w:tcBorders>
              <w:top w:val="nil"/>
              <w:left w:val="nil"/>
              <w:bottom w:val="single" w:sz="4" w:space="0" w:color="A6A6A6"/>
              <w:right w:val="single" w:sz="4" w:space="0" w:color="A6A6A6"/>
            </w:tcBorders>
            <w:shd w:val="clear" w:color="auto" w:fill="auto"/>
            <w:hideMark/>
          </w:tcPr>
          <w:p w14:paraId="03B5951C"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435E48E8"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4CE8C02" w14:textId="77777777" w:rsidR="000F61DC" w:rsidRPr="000F61DC" w:rsidRDefault="00CD5A26" w:rsidP="000F61DC">
            <w:pPr>
              <w:rPr>
                <w:rFonts w:ascii="Arial" w:hAnsi="Arial" w:cs="Arial"/>
                <w:b/>
                <w:bCs/>
                <w:color w:val="0000FF"/>
                <w:sz w:val="16"/>
                <w:szCs w:val="16"/>
                <w:u w:val="single"/>
              </w:rPr>
            </w:pPr>
            <w:hyperlink r:id="rId109" w:history="1">
              <w:r w:rsidR="000F61DC" w:rsidRPr="000F61DC">
                <w:rPr>
                  <w:rFonts w:ascii="Arial" w:hAnsi="Arial" w:cs="Arial"/>
                  <w:b/>
                  <w:bCs/>
                  <w:color w:val="0000FF"/>
                  <w:sz w:val="16"/>
                  <w:szCs w:val="16"/>
                  <w:u w:val="single"/>
                </w:rPr>
                <w:t>R4-2009794</w:t>
              </w:r>
            </w:hyperlink>
          </w:p>
        </w:tc>
        <w:tc>
          <w:tcPr>
            <w:tcW w:w="5785" w:type="dxa"/>
            <w:tcBorders>
              <w:top w:val="nil"/>
              <w:left w:val="nil"/>
              <w:bottom w:val="single" w:sz="4" w:space="0" w:color="A6A6A6"/>
              <w:right w:val="single" w:sz="4" w:space="0" w:color="A6A6A6"/>
            </w:tcBorders>
            <w:shd w:val="clear" w:color="auto" w:fill="auto"/>
            <w:hideMark/>
          </w:tcPr>
          <w:p w14:paraId="52DDDB61"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IAB-MT REFSENS FRC</w:t>
            </w:r>
          </w:p>
        </w:tc>
        <w:tc>
          <w:tcPr>
            <w:tcW w:w="2340" w:type="dxa"/>
            <w:tcBorders>
              <w:top w:val="nil"/>
              <w:left w:val="nil"/>
              <w:bottom w:val="single" w:sz="4" w:space="0" w:color="A6A6A6"/>
              <w:right w:val="single" w:sz="4" w:space="0" w:color="A6A6A6"/>
            </w:tcBorders>
            <w:shd w:val="clear" w:color="auto" w:fill="auto"/>
            <w:hideMark/>
          </w:tcPr>
          <w:p w14:paraId="2435E9FD"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138787A1"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31FB663" w14:textId="77777777" w:rsidR="000F61DC" w:rsidRPr="000F61DC" w:rsidRDefault="00CD5A26" w:rsidP="000F61DC">
            <w:pPr>
              <w:rPr>
                <w:rFonts w:ascii="Arial" w:hAnsi="Arial" w:cs="Arial"/>
                <w:b/>
                <w:bCs/>
                <w:color w:val="0000FF"/>
                <w:sz w:val="16"/>
                <w:szCs w:val="16"/>
                <w:u w:val="single"/>
              </w:rPr>
            </w:pPr>
            <w:hyperlink r:id="rId110" w:history="1">
              <w:r w:rsidR="000F61DC" w:rsidRPr="000F61DC">
                <w:rPr>
                  <w:rFonts w:ascii="Arial" w:hAnsi="Arial" w:cs="Arial"/>
                  <w:b/>
                  <w:bCs/>
                  <w:color w:val="0000FF"/>
                  <w:sz w:val="16"/>
                  <w:szCs w:val="16"/>
                  <w:u w:val="single"/>
                </w:rPr>
                <w:t>R4-2009795</w:t>
              </w:r>
            </w:hyperlink>
          </w:p>
        </w:tc>
        <w:tc>
          <w:tcPr>
            <w:tcW w:w="5785" w:type="dxa"/>
            <w:tcBorders>
              <w:top w:val="nil"/>
              <w:left w:val="nil"/>
              <w:bottom w:val="single" w:sz="4" w:space="0" w:color="A6A6A6"/>
              <w:right w:val="single" w:sz="4" w:space="0" w:color="A6A6A6"/>
            </w:tcBorders>
            <w:shd w:val="clear" w:color="auto" w:fill="auto"/>
            <w:hideMark/>
          </w:tcPr>
          <w:p w14:paraId="42A4C018"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LA IAB-MT ACS and IBB</w:t>
            </w:r>
          </w:p>
        </w:tc>
        <w:tc>
          <w:tcPr>
            <w:tcW w:w="2340" w:type="dxa"/>
            <w:tcBorders>
              <w:top w:val="nil"/>
              <w:left w:val="nil"/>
              <w:bottom w:val="single" w:sz="4" w:space="0" w:color="A6A6A6"/>
              <w:right w:val="single" w:sz="4" w:space="0" w:color="A6A6A6"/>
            </w:tcBorders>
            <w:shd w:val="clear" w:color="auto" w:fill="auto"/>
            <w:hideMark/>
          </w:tcPr>
          <w:p w14:paraId="456A212D"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2D532519"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16ADB84" w14:textId="77777777" w:rsidR="000F61DC" w:rsidRPr="000F61DC" w:rsidRDefault="00CD5A26" w:rsidP="000F61DC">
            <w:pPr>
              <w:rPr>
                <w:rFonts w:ascii="Arial" w:hAnsi="Arial" w:cs="Arial"/>
                <w:b/>
                <w:bCs/>
                <w:color w:val="0000FF"/>
                <w:sz w:val="16"/>
                <w:szCs w:val="16"/>
                <w:u w:val="single"/>
              </w:rPr>
            </w:pPr>
            <w:hyperlink r:id="rId111" w:history="1">
              <w:r w:rsidR="000F61DC" w:rsidRPr="000F61DC">
                <w:rPr>
                  <w:rFonts w:ascii="Arial" w:hAnsi="Arial" w:cs="Arial"/>
                  <w:b/>
                  <w:bCs/>
                  <w:color w:val="0000FF"/>
                  <w:sz w:val="16"/>
                  <w:szCs w:val="16"/>
                  <w:u w:val="single"/>
                </w:rPr>
                <w:t>R4-2010111</w:t>
              </w:r>
            </w:hyperlink>
          </w:p>
        </w:tc>
        <w:tc>
          <w:tcPr>
            <w:tcW w:w="5785" w:type="dxa"/>
            <w:tcBorders>
              <w:top w:val="nil"/>
              <w:left w:val="nil"/>
              <w:bottom w:val="single" w:sz="4" w:space="0" w:color="A6A6A6"/>
              <w:right w:val="single" w:sz="4" w:space="0" w:color="A6A6A6"/>
            </w:tcBorders>
            <w:shd w:val="clear" w:color="auto" w:fill="auto"/>
            <w:hideMark/>
          </w:tcPr>
          <w:p w14:paraId="0B74415B"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Discussion on IAB-MT </w:t>
            </w:r>
            <w:proofErr w:type="spellStart"/>
            <w:r w:rsidRPr="000F61DC">
              <w:rPr>
                <w:rFonts w:ascii="Arial" w:hAnsi="Arial" w:cs="Arial"/>
                <w:sz w:val="16"/>
                <w:szCs w:val="16"/>
              </w:rPr>
              <w:t>Pcmax</w:t>
            </w:r>
            <w:proofErr w:type="spellEnd"/>
          </w:p>
        </w:tc>
        <w:tc>
          <w:tcPr>
            <w:tcW w:w="2340" w:type="dxa"/>
            <w:tcBorders>
              <w:top w:val="nil"/>
              <w:left w:val="nil"/>
              <w:bottom w:val="single" w:sz="4" w:space="0" w:color="A6A6A6"/>
              <w:right w:val="single" w:sz="4" w:space="0" w:color="A6A6A6"/>
            </w:tcBorders>
            <w:shd w:val="clear" w:color="auto" w:fill="auto"/>
            <w:hideMark/>
          </w:tcPr>
          <w:p w14:paraId="05FBF0D7" w14:textId="77777777" w:rsidR="000F61DC" w:rsidRPr="000F61DC" w:rsidRDefault="000F61DC" w:rsidP="000F61DC">
            <w:pPr>
              <w:rPr>
                <w:rFonts w:ascii="Arial" w:hAnsi="Arial" w:cs="Arial"/>
                <w:sz w:val="16"/>
                <w:szCs w:val="16"/>
              </w:rPr>
            </w:pPr>
            <w:r w:rsidRPr="000F61DC">
              <w:rPr>
                <w:rFonts w:ascii="Arial" w:hAnsi="Arial" w:cs="Arial"/>
                <w:sz w:val="16"/>
                <w:szCs w:val="16"/>
              </w:rPr>
              <w:t>CMCC</w:t>
            </w:r>
          </w:p>
        </w:tc>
      </w:tr>
      <w:tr w:rsidR="000F61DC" w:rsidRPr="000F61DC" w14:paraId="10319E48"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69C30460" w14:textId="77777777" w:rsidR="000F61DC" w:rsidRPr="000F61DC" w:rsidRDefault="00CD5A26" w:rsidP="000F61DC">
            <w:pPr>
              <w:rPr>
                <w:rFonts w:ascii="Arial" w:hAnsi="Arial" w:cs="Arial"/>
                <w:b/>
                <w:bCs/>
                <w:color w:val="0000FF"/>
                <w:sz w:val="16"/>
                <w:szCs w:val="16"/>
                <w:u w:val="single"/>
              </w:rPr>
            </w:pPr>
            <w:hyperlink r:id="rId112" w:history="1">
              <w:r w:rsidR="000F61DC" w:rsidRPr="000F61DC">
                <w:rPr>
                  <w:rFonts w:ascii="Arial" w:hAnsi="Arial" w:cs="Arial"/>
                  <w:b/>
                  <w:bCs/>
                  <w:color w:val="0000FF"/>
                  <w:sz w:val="16"/>
                  <w:szCs w:val="16"/>
                  <w:u w:val="single"/>
                </w:rPr>
                <w:t>R4-2010146</w:t>
              </w:r>
            </w:hyperlink>
          </w:p>
        </w:tc>
        <w:tc>
          <w:tcPr>
            <w:tcW w:w="5785" w:type="dxa"/>
            <w:tcBorders>
              <w:top w:val="nil"/>
              <w:left w:val="nil"/>
              <w:bottom w:val="single" w:sz="4" w:space="0" w:color="A6A6A6"/>
              <w:right w:val="single" w:sz="4" w:space="0" w:color="A6A6A6"/>
            </w:tcBorders>
            <w:shd w:val="clear" w:color="auto" w:fill="auto"/>
            <w:hideMark/>
          </w:tcPr>
          <w:p w14:paraId="798BBDF9" w14:textId="77777777" w:rsidR="000F61DC" w:rsidRPr="000F61DC" w:rsidRDefault="000F61DC" w:rsidP="000F61DC">
            <w:pPr>
              <w:rPr>
                <w:rFonts w:ascii="Arial" w:hAnsi="Arial" w:cs="Arial"/>
                <w:sz w:val="16"/>
                <w:szCs w:val="16"/>
              </w:rPr>
            </w:pPr>
            <w:r w:rsidRPr="000F61DC">
              <w:rPr>
                <w:rFonts w:ascii="Arial" w:hAnsi="Arial" w:cs="Arial"/>
                <w:sz w:val="16"/>
                <w:szCs w:val="16"/>
              </w:rPr>
              <w:t>TP for TR38.809: IAB co-existence simulation</w:t>
            </w:r>
          </w:p>
        </w:tc>
        <w:tc>
          <w:tcPr>
            <w:tcW w:w="2340" w:type="dxa"/>
            <w:tcBorders>
              <w:top w:val="nil"/>
              <w:left w:val="nil"/>
              <w:bottom w:val="single" w:sz="4" w:space="0" w:color="A6A6A6"/>
              <w:right w:val="single" w:sz="4" w:space="0" w:color="A6A6A6"/>
            </w:tcBorders>
            <w:shd w:val="clear" w:color="auto" w:fill="auto"/>
            <w:hideMark/>
          </w:tcPr>
          <w:p w14:paraId="0103F744"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6C529AF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A91FAEF" w14:textId="77777777" w:rsidR="000F61DC" w:rsidRPr="000F61DC" w:rsidRDefault="00CD5A26" w:rsidP="000F61DC">
            <w:pPr>
              <w:rPr>
                <w:rFonts w:ascii="Arial" w:hAnsi="Arial" w:cs="Arial"/>
                <w:b/>
                <w:bCs/>
                <w:color w:val="0000FF"/>
                <w:sz w:val="16"/>
                <w:szCs w:val="16"/>
                <w:u w:val="single"/>
              </w:rPr>
            </w:pPr>
            <w:hyperlink r:id="rId113" w:history="1">
              <w:r w:rsidR="000F61DC" w:rsidRPr="000F61DC">
                <w:rPr>
                  <w:rFonts w:ascii="Arial" w:hAnsi="Arial" w:cs="Arial"/>
                  <w:b/>
                  <w:bCs/>
                  <w:color w:val="0000FF"/>
                  <w:sz w:val="16"/>
                  <w:szCs w:val="16"/>
                  <w:u w:val="single"/>
                </w:rPr>
                <w:t>R4-2010147</w:t>
              </w:r>
            </w:hyperlink>
          </w:p>
        </w:tc>
        <w:tc>
          <w:tcPr>
            <w:tcW w:w="5785" w:type="dxa"/>
            <w:tcBorders>
              <w:top w:val="nil"/>
              <w:left w:val="nil"/>
              <w:bottom w:val="single" w:sz="4" w:space="0" w:color="A6A6A6"/>
              <w:right w:val="single" w:sz="4" w:space="0" w:color="A6A6A6"/>
            </w:tcBorders>
            <w:shd w:val="clear" w:color="auto" w:fill="auto"/>
            <w:hideMark/>
          </w:tcPr>
          <w:p w14:paraId="2D5492CE"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remaining issues for IAB-MT Tx power related requirements</w:t>
            </w:r>
          </w:p>
        </w:tc>
        <w:tc>
          <w:tcPr>
            <w:tcW w:w="2340" w:type="dxa"/>
            <w:tcBorders>
              <w:top w:val="nil"/>
              <w:left w:val="nil"/>
              <w:bottom w:val="single" w:sz="4" w:space="0" w:color="A6A6A6"/>
              <w:right w:val="single" w:sz="4" w:space="0" w:color="A6A6A6"/>
            </w:tcBorders>
            <w:shd w:val="clear" w:color="auto" w:fill="auto"/>
            <w:hideMark/>
          </w:tcPr>
          <w:p w14:paraId="2090C141"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0DE317BA"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81043C9" w14:textId="77777777" w:rsidR="000F61DC" w:rsidRPr="000F61DC" w:rsidRDefault="00CD5A26" w:rsidP="000F61DC">
            <w:pPr>
              <w:rPr>
                <w:rFonts w:ascii="Arial" w:hAnsi="Arial" w:cs="Arial"/>
                <w:b/>
                <w:bCs/>
                <w:color w:val="0000FF"/>
                <w:sz w:val="16"/>
                <w:szCs w:val="16"/>
                <w:u w:val="single"/>
              </w:rPr>
            </w:pPr>
            <w:hyperlink r:id="rId114" w:history="1">
              <w:r w:rsidR="000F61DC" w:rsidRPr="000F61DC">
                <w:rPr>
                  <w:rFonts w:ascii="Arial" w:hAnsi="Arial" w:cs="Arial"/>
                  <w:b/>
                  <w:bCs/>
                  <w:color w:val="0000FF"/>
                  <w:sz w:val="16"/>
                  <w:szCs w:val="16"/>
                  <w:u w:val="single"/>
                </w:rPr>
                <w:t>R4-2010148</w:t>
              </w:r>
            </w:hyperlink>
          </w:p>
        </w:tc>
        <w:tc>
          <w:tcPr>
            <w:tcW w:w="5785" w:type="dxa"/>
            <w:tcBorders>
              <w:top w:val="nil"/>
              <w:left w:val="nil"/>
              <w:bottom w:val="single" w:sz="4" w:space="0" w:color="A6A6A6"/>
              <w:right w:val="single" w:sz="4" w:space="0" w:color="A6A6A6"/>
            </w:tcBorders>
            <w:shd w:val="clear" w:color="auto" w:fill="auto"/>
            <w:hideMark/>
          </w:tcPr>
          <w:p w14:paraId="63053D46"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TP for TR38.809: conclusion </w:t>
            </w:r>
            <w:proofErr w:type="gramStart"/>
            <w:r w:rsidRPr="000F61DC">
              <w:rPr>
                <w:rFonts w:ascii="Arial" w:hAnsi="Arial" w:cs="Arial"/>
                <w:sz w:val="16"/>
                <w:szCs w:val="16"/>
              </w:rPr>
              <w:t>on  IAB</w:t>
            </w:r>
            <w:proofErr w:type="gramEnd"/>
            <w:r w:rsidRPr="000F61DC">
              <w:rPr>
                <w:rFonts w:ascii="Arial" w:hAnsi="Arial" w:cs="Arial"/>
                <w:sz w:val="16"/>
                <w:szCs w:val="16"/>
              </w:rPr>
              <w:t>-MT BC requirement</w:t>
            </w:r>
          </w:p>
        </w:tc>
        <w:tc>
          <w:tcPr>
            <w:tcW w:w="2340" w:type="dxa"/>
            <w:tcBorders>
              <w:top w:val="nil"/>
              <w:left w:val="nil"/>
              <w:bottom w:val="single" w:sz="4" w:space="0" w:color="A6A6A6"/>
              <w:right w:val="single" w:sz="4" w:space="0" w:color="A6A6A6"/>
            </w:tcBorders>
            <w:shd w:val="clear" w:color="auto" w:fill="auto"/>
            <w:hideMark/>
          </w:tcPr>
          <w:p w14:paraId="5B0C9CAA"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396C6E6D"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C11F89C" w14:textId="77777777" w:rsidR="000F61DC" w:rsidRPr="000F61DC" w:rsidRDefault="00CD5A26" w:rsidP="000F61DC">
            <w:pPr>
              <w:rPr>
                <w:rFonts w:ascii="Arial" w:hAnsi="Arial" w:cs="Arial"/>
                <w:b/>
                <w:bCs/>
                <w:color w:val="0000FF"/>
                <w:sz w:val="16"/>
                <w:szCs w:val="16"/>
                <w:u w:val="single"/>
              </w:rPr>
            </w:pPr>
            <w:hyperlink r:id="rId115" w:history="1">
              <w:r w:rsidR="000F61DC" w:rsidRPr="000F61DC">
                <w:rPr>
                  <w:rFonts w:ascii="Arial" w:hAnsi="Arial" w:cs="Arial"/>
                  <w:b/>
                  <w:bCs/>
                  <w:color w:val="0000FF"/>
                  <w:sz w:val="16"/>
                  <w:szCs w:val="16"/>
                  <w:u w:val="single"/>
                </w:rPr>
                <w:t>R4-2010149</w:t>
              </w:r>
            </w:hyperlink>
          </w:p>
        </w:tc>
        <w:tc>
          <w:tcPr>
            <w:tcW w:w="5785" w:type="dxa"/>
            <w:tcBorders>
              <w:top w:val="nil"/>
              <w:left w:val="nil"/>
              <w:bottom w:val="single" w:sz="4" w:space="0" w:color="A6A6A6"/>
              <w:right w:val="single" w:sz="4" w:space="0" w:color="A6A6A6"/>
            </w:tcBorders>
            <w:shd w:val="clear" w:color="auto" w:fill="auto"/>
            <w:hideMark/>
          </w:tcPr>
          <w:p w14:paraId="387B61CC" w14:textId="77777777" w:rsidR="000F61DC" w:rsidRPr="000F61DC" w:rsidRDefault="000F61DC" w:rsidP="000F61DC">
            <w:pPr>
              <w:rPr>
                <w:rFonts w:ascii="Arial" w:hAnsi="Arial" w:cs="Arial"/>
                <w:sz w:val="16"/>
                <w:szCs w:val="16"/>
              </w:rPr>
            </w:pPr>
            <w:r w:rsidRPr="000F61DC">
              <w:rPr>
                <w:rFonts w:ascii="Arial" w:hAnsi="Arial" w:cs="Arial"/>
                <w:sz w:val="16"/>
                <w:szCs w:val="16"/>
              </w:rPr>
              <w:t>IAB-MT Receiver FRC for QPSK</w:t>
            </w:r>
          </w:p>
        </w:tc>
        <w:tc>
          <w:tcPr>
            <w:tcW w:w="2340" w:type="dxa"/>
            <w:tcBorders>
              <w:top w:val="nil"/>
              <w:left w:val="nil"/>
              <w:bottom w:val="single" w:sz="4" w:space="0" w:color="A6A6A6"/>
              <w:right w:val="single" w:sz="4" w:space="0" w:color="A6A6A6"/>
            </w:tcBorders>
            <w:shd w:val="clear" w:color="auto" w:fill="auto"/>
            <w:hideMark/>
          </w:tcPr>
          <w:p w14:paraId="7063A2E0"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3CCCF6D3"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FD5199A" w14:textId="77777777" w:rsidR="000F61DC" w:rsidRPr="000F61DC" w:rsidRDefault="00CD5A26" w:rsidP="000F61DC">
            <w:pPr>
              <w:rPr>
                <w:rFonts w:ascii="Arial" w:hAnsi="Arial" w:cs="Arial"/>
                <w:b/>
                <w:bCs/>
                <w:color w:val="0000FF"/>
                <w:sz w:val="16"/>
                <w:szCs w:val="16"/>
                <w:u w:val="single"/>
              </w:rPr>
            </w:pPr>
            <w:hyperlink r:id="rId116" w:history="1">
              <w:r w:rsidR="000F61DC" w:rsidRPr="000F61DC">
                <w:rPr>
                  <w:rFonts w:ascii="Arial" w:hAnsi="Arial" w:cs="Arial"/>
                  <w:b/>
                  <w:bCs/>
                  <w:color w:val="0000FF"/>
                  <w:sz w:val="16"/>
                  <w:szCs w:val="16"/>
                  <w:u w:val="single"/>
                </w:rPr>
                <w:t>R4-2010150</w:t>
              </w:r>
            </w:hyperlink>
          </w:p>
        </w:tc>
        <w:tc>
          <w:tcPr>
            <w:tcW w:w="5785" w:type="dxa"/>
            <w:tcBorders>
              <w:top w:val="nil"/>
              <w:left w:val="nil"/>
              <w:bottom w:val="single" w:sz="4" w:space="0" w:color="A6A6A6"/>
              <w:right w:val="single" w:sz="4" w:space="0" w:color="A6A6A6"/>
            </w:tcBorders>
            <w:shd w:val="clear" w:color="auto" w:fill="auto"/>
            <w:hideMark/>
          </w:tcPr>
          <w:p w14:paraId="7D43DFCA" w14:textId="77777777" w:rsidR="000F61DC" w:rsidRPr="000F61DC" w:rsidRDefault="000F61DC" w:rsidP="000F61DC">
            <w:pPr>
              <w:rPr>
                <w:rFonts w:ascii="Arial" w:hAnsi="Arial" w:cs="Arial"/>
                <w:sz w:val="16"/>
                <w:szCs w:val="16"/>
              </w:rPr>
            </w:pPr>
            <w:r w:rsidRPr="000F61DC">
              <w:rPr>
                <w:rFonts w:ascii="Arial" w:hAnsi="Arial" w:cs="Arial"/>
                <w:sz w:val="16"/>
                <w:szCs w:val="16"/>
              </w:rPr>
              <w:t>TP for TR38.809: IAB-MT RRM general</w:t>
            </w:r>
          </w:p>
        </w:tc>
        <w:tc>
          <w:tcPr>
            <w:tcW w:w="2340" w:type="dxa"/>
            <w:tcBorders>
              <w:top w:val="nil"/>
              <w:left w:val="nil"/>
              <w:bottom w:val="single" w:sz="4" w:space="0" w:color="A6A6A6"/>
              <w:right w:val="single" w:sz="4" w:space="0" w:color="A6A6A6"/>
            </w:tcBorders>
            <w:shd w:val="clear" w:color="auto" w:fill="auto"/>
            <w:hideMark/>
          </w:tcPr>
          <w:p w14:paraId="2FED4716"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47EDED1D" w14:textId="77777777" w:rsidTr="000F61DC">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1E25E2B5" w14:textId="77777777" w:rsidR="000F61DC" w:rsidRPr="000F61DC" w:rsidRDefault="00CD5A26" w:rsidP="000F61DC">
            <w:pPr>
              <w:rPr>
                <w:rFonts w:ascii="Arial" w:hAnsi="Arial" w:cs="Arial"/>
                <w:b/>
                <w:bCs/>
                <w:color w:val="0000FF"/>
                <w:sz w:val="16"/>
                <w:szCs w:val="16"/>
                <w:u w:val="single"/>
              </w:rPr>
            </w:pPr>
            <w:hyperlink r:id="rId117" w:history="1">
              <w:r w:rsidR="000F61DC" w:rsidRPr="000F61DC">
                <w:rPr>
                  <w:rFonts w:ascii="Arial" w:hAnsi="Arial" w:cs="Arial"/>
                  <w:b/>
                  <w:bCs/>
                  <w:color w:val="0000FF"/>
                  <w:sz w:val="16"/>
                  <w:szCs w:val="16"/>
                  <w:u w:val="single"/>
                </w:rPr>
                <w:t>R4-2010177</w:t>
              </w:r>
            </w:hyperlink>
          </w:p>
        </w:tc>
        <w:tc>
          <w:tcPr>
            <w:tcW w:w="5785" w:type="dxa"/>
            <w:tcBorders>
              <w:top w:val="nil"/>
              <w:left w:val="nil"/>
              <w:bottom w:val="single" w:sz="4" w:space="0" w:color="A6A6A6"/>
              <w:right w:val="single" w:sz="4" w:space="0" w:color="A6A6A6"/>
            </w:tcBorders>
            <w:shd w:val="clear" w:color="auto" w:fill="auto"/>
            <w:hideMark/>
          </w:tcPr>
          <w:p w14:paraId="2E76FC5E"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Addition of MT bandwidth definition in clause 3 and requirement applicability table in subclause 4.6</w:t>
            </w:r>
          </w:p>
        </w:tc>
        <w:tc>
          <w:tcPr>
            <w:tcW w:w="2340" w:type="dxa"/>
            <w:tcBorders>
              <w:top w:val="nil"/>
              <w:left w:val="nil"/>
              <w:bottom w:val="single" w:sz="4" w:space="0" w:color="A6A6A6"/>
              <w:right w:val="single" w:sz="4" w:space="0" w:color="A6A6A6"/>
            </w:tcBorders>
            <w:shd w:val="clear" w:color="auto" w:fill="auto"/>
            <w:hideMark/>
          </w:tcPr>
          <w:p w14:paraId="25BC67FC"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3836C235"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DAE3EB7" w14:textId="77777777" w:rsidR="000F61DC" w:rsidRPr="000F61DC" w:rsidRDefault="000F61DC" w:rsidP="000F61DC">
            <w:pPr>
              <w:rPr>
                <w:rFonts w:ascii="Arial" w:hAnsi="Arial" w:cs="Arial"/>
                <w:color w:val="000000"/>
                <w:sz w:val="16"/>
                <w:szCs w:val="16"/>
              </w:rPr>
            </w:pPr>
            <w:r w:rsidRPr="000F61DC">
              <w:rPr>
                <w:rFonts w:ascii="Arial" w:hAnsi="Arial" w:cs="Arial"/>
                <w:color w:val="000000"/>
                <w:sz w:val="16"/>
                <w:szCs w:val="16"/>
              </w:rPr>
              <w:t>R4-2010223</w:t>
            </w:r>
          </w:p>
        </w:tc>
        <w:tc>
          <w:tcPr>
            <w:tcW w:w="5785" w:type="dxa"/>
            <w:tcBorders>
              <w:top w:val="nil"/>
              <w:left w:val="nil"/>
              <w:bottom w:val="single" w:sz="4" w:space="0" w:color="A6A6A6"/>
              <w:right w:val="single" w:sz="4" w:space="0" w:color="A6A6A6"/>
            </w:tcBorders>
            <w:shd w:val="clear" w:color="auto" w:fill="auto"/>
            <w:hideMark/>
          </w:tcPr>
          <w:p w14:paraId="70A8A966" w14:textId="77777777" w:rsidR="000F61DC" w:rsidRPr="000F61DC" w:rsidRDefault="000F61DC" w:rsidP="000F61DC">
            <w:pPr>
              <w:rPr>
                <w:rFonts w:ascii="Arial" w:hAnsi="Arial" w:cs="Arial"/>
                <w:sz w:val="16"/>
                <w:szCs w:val="16"/>
              </w:rPr>
            </w:pPr>
            <w:r w:rsidRPr="000F61DC">
              <w:rPr>
                <w:rFonts w:ascii="Arial" w:hAnsi="Arial" w:cs="Arial"/>
                <w:sz w:val="16"/>
                <w:szCs w:val="16"/>
              </w:rPr>
              <w:t>TR 38.809 V0.3.0</w:t>
            </w:r>
          </w:p>
        </w:tc>
        <w:tc>
          <w:tcPr>
            <w:tcW w:w="2340" w:type="dxa"/>
            <w:tcBorders>
              <w:top w:val="nil"/>
              <w:left w:val="nil"/>
              <w:bottom w:val="single" w:sz="4" w:space="0" w:color="A6A6A6"/>
              <w:right w:val="single" w:sz="4" w:space="0" w:color="A6A6A6"/>
            </w:tcBorders>
            <w:shd w:val="clear" w:color="auto" w:fill="auto"/>
            <w:hideMark/>
          </w:tcPr>
          <w:p w14:paraId="1177B3BB"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4525D447"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7C54AB7" w14:textId="77777777" w:rsidR="000F61DC" w:rsidRPr="000F61DC" w:rsidRDefault="00CD5A26" w:rsidP="000F61DC">
            <w:pPr>
              <w:rPr>
                <w:rFonts w:ascii="Arial" w:hAnsi="Arial" w:cs="Arial"/>
                <w:b/>
                <w:bCs/>
                <w:color w:val="0000FF"/>
                <w:sz w:val="16"/>
                <w:szCs w:val="16"/>
                <w:u w:val="single"/>
              </w:rPr>
            </w:pPr>
            <w:hyperlink r:id="rId118" w:history="1">
              <w:r w:rsidR="000F61DC" w:rsidRPr="000F61DC">
                <w:rPr>
                  <w:rFonts w:ascii="Arial" w:hAnsi="Arial" w:cs="Arial"/>
                  <w:b/>
                  <w:bCs/>
                  <w:color w:val="0000FF"/>
                  <w:sz w:val="16"/>
                  <w:szCs w:val="16"/>
                  <w:u w:val="single"/>
                </w:rPr>
                <w:t>R4-2010293</w:t>
              </w:r>
            </w:hyperlink>
          </w:p>
        </w:tc>
        <w:tc>
          <w:tcPr>
            <w:tcW w:w="5785" w:type="dxa"/>
            <w:tcBorders>
              <w:top w:val="nil"/>
              <w:left w:val="nil"/>
              <w:bottom w:val="single" w:sz="4" w:space="0" w:color="A6A6A6"/>
              <w:right w:val="single" w:sz="4" w:space="0" w:color="A6A6A6"/>
            </w:tcBorders>
            <w:shd w:val="clear" w:color="auto" w:fill="auto"/>
            <w:hideMark/>
          </w:tcPr>
          <w:p w14:paraId="56D011B1"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Completing IAB-MT power related requirements</w:t>
            </w:r>
          </w:p>
        </w:tc>
        <w:tc>
          <w:tcPr>
            <w:tcW w:w="2340" w:type="dxa"/>
            <w:tcBorders>
              <w:top w:val="nil"/>
              <w:left w:val="nil"/>
              <w:bottom w:val="single" w:sz="4" w:space="0" w:color="A6A6A6"/>
              <w:right w:val="single" w:sz="4" w:space="0" w:color="A6A6A6"/>
            </w:tcBorders>
            <w:shd w:val="clear" w:color="auto" w:fill="auto"/>
            <w:hideMark/>
          </w:tcPr>
          <w:p w14:paraId="07438A85"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5F08E99B"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74D77F7" w14:textId="77777777" w:rsidR="000F61DC" w:rsidRPr="000F61DC" w:rsidRDefault="00CD5A26" w:rsidP="000F61DC">
            <w:pPr>
              <w:rPr>
                <w:rFonts w:ascii="Arial" w:hAnsi="Arial" w:cs="Arial"/>
                <w:b/>
                <w:bCs/>
                <w:color w:val="0000FF"/>
                <w:sz w:val="16"/>
                <w:szCs w:val="16"/>
                <w:u w:val="single"/>
              </w:rPr>
            </w:pPr>
            <w:hyperlink r:id="rId119" w:history="1">
              <w:r w:rsidR="000F61DC" w:rsidRPr="000F61DC">
                <w:rPr>
                  <w:rFonts w:ascii="Arial" w:hAnsi="Arial" w:cs="Arial"/>
                  <w:b/>
                  <w:bCs/>
                  <w:color w:val="0000FF"/>
                  <w:sz w:val="16"/>
                  <w:szCs w:val="16"/>
                  <w:u w:val="single"/>
                </w:rPr>
                <w:t>R4-2010298</w:t>
              </w:r>
            </w:hyperlink>
          </w:p>
        </w:tc>
        <w:tc>
          <w:tcPr>
            <w:tcW w:w="5785" w:type="dxa"/>
            <w:tcBorders>
              <w:top w:val="nil"/>
              <w:left w:val="nil"/>
              <w:bottom w:val="single" w:sz="4" w:space="0" w:color="A6A6A6"/>
              <w:right w:val="single" w:sz="4" w:space="0" w:color="A6A6A6"/>
            </w:tcBorders>
            <w:shd w:val="clear" w:color="auto" w:fill="auto"/>
            <w:hideMark/>
          </w:tcPr>
          <w:p w14:paraId="52002635"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IAB-MT unwanted emission requirements</w:t>
            </w:r>
          </w:p>
        </w:tc>
        <w:tc>
          <w:tcPr>
            <w:tcW w:w="2340" w:type="dxa"/>
            <w:tcBorders>
              <w:top w:val="nil"/>
              <w:left w:val="nil"/>
              <w:bottom w:val="single" w:sz="4" w:space="0" w:color="A6A6A6"/>
              <w:right w:val="single" w:sz="4" w:space="0" w:color="A6A6A6"/>
            </w:tcBorders>
            <w:shd w:val="clear" w:color="auto" w:fill="auto"/>
            <w:hideMark/>
          </w:tcPr>
          <w:p w14:paraId="6AC6932C"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61B8BA8F"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73F6CB6D" w14:textId="77777777" w:rsidR="000F61DC" w:rsidRPr="000F61DC" w:rsidRDefault="00CD5A26" w:rsidP="000F61DC">
            <w:pPr>
              <w:rPr>
                <w:rFonts w:ascii="Arial" w:hAnsi="Arial" w:cs="Arial"/>
                <w:b/>
                <w:bCs/>
                <w:color w:val="0000FF"/>
                <w:sz w:val="16"/>
                <w:szCs w:val="16"/>
                <w:u w:val="single"/>
              </w:rPr>
            </w:pPr>
            <w:hyperlink r:id="rId120" w:history="1">
              <w:r w:rsidR="000F61DC" w:rsidRPr="000F61DC">
                <w:rPr>
                  <w:rFonts w:ascii="Arial" w:hAnsi="Arial" w:cs="Arial"/>
                  <w:b/>
                  <w:bCs/>
                  <w:color w:val="0000FF"/>
                  <w:sz w:val="16"/>
                  <w:szCs w:val="16"/>
                  <w:u w:val="single"/>
                </w:rPr>
                <w:t>R4-2010647</w:t>
              </w:r>
            </w:hyperlink>
          </w:p>
        </w:tc>
        <w:tc>
          <w:tcPr>
            <w:tcW w:w="5785" w:type="dxa"/>
            <w:tcBorders>
              <w:top w:val="nil"/>
              <w:left w:val="nil"/>
              <w:bottom w:val="single" w:sz="4" w:space="0" w:color="A6A6A6"/>
              <w:right w:val="single" w:sz="4" w:space="0" w:color="A6A6A6"/>
            </w:tcBorders>
            <w:shd w:val="clear" w:color="auto" w:fill="auto"/>
            <w:hideMark/>
          </w:tcPr>
          <w:p w14:paraId="5DE718EB"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Proposal on the skeleton </w:t>
            </w:r>
            <w:proofErr w:type="gramStart"/>
            <w:r w:rsidRPr="000F61DC">
              <w:rPr>
                <w:rFonts w:ascii="Arial" w:hAnsi="Arial" w:cs="Arial"/>
                <w:sz w:val="16"/>
                <w:szCs w:val="16"/>
              </w:rPr>
              <w:t>of  IAB</w:t>
            </w:r>
            <w:proofErr w:type="gramEnd"/>
            <w:r w:rsidRPr="000F61DC">
              <w:rPr>
                <w:rFonts w:ascii="Arial" w:hAnsi="Arial" w:cs="Arial"/>
                <w:sz w:val="16"/>
                <w:szCs w:val="16"/>
              </w:rPr>
              <w:t xml:space="preserve"> EMC</w:t>
            </w:r>
          </w:p>
        </w:tc>
        <w:tc>
          <w:tcPr>
            <w:tcW w:w="2340" w:type="dxa"/>
            <w:tcBorders>
              <w:top w:val="nil"/>
              <w:left w:val="nil"/>
              <w:bottom w:val="single" w:sz="4" w:space="0" w:color="A6A6A6"/>
              <w:right w:val="single" w:sz="4" w:space="0" w:color="A6A6A6"/>
            </w:tcBorders>
            <w:shd w:val="clear" w:color="auto" w:fill="auto"/>
            <w:hideMark/>
          </w:tcPr>
          <w:p w14:paraId="05B3E72F"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450D6EA6"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6D9DA8B" w14:textId="77777777" w:rsidR="000F61DC" w:rsidRPr="000F61DC" w:rsidRDefault="00CD5A26" w:rsidP="000F61DC">
            <w:pPr>
              <w:rPr>
                <w:rFonts w:ascii="Arial" w:hAnsi="Arial" w:cs="Arial"/>
                <w:b/>
                <w:bCs/>
                <w:color w:val="0000FF"/>
                <w:sz w:val="16"/>
                <w:szCs w:val="16"/>
                <w:u w:val="single"/>
              </w:rPr>
            </w:pPr>
            <w:hyperlink r:id="rId121" w:history="1">
              <w:r w:rsidR="000F61DC" w:rsidRPr="000F61DC">
                <w:rPr>
                  <w:rFonts w:ascii="Arial" w:hAnsi="Arial" w:cs="Arial"/>
                  <w:b/>
                  <w:bCs/>
                  <w:color w:val="0000FF"/>
                  <w:sz w:val="16"/>
                  <w:szCs w:val="16"/>
                  <w:u w:val="single"/>
                </w:rPr>
                <w:t>R4-2010648</w:t>
              </w:r>
            </w:hyperlink>
          </w:p>
        </w:tc>
        <w:tc>
          <w:tcPr>
            <w:tcW w:w="5785" w:type="dxa"/>
            <w:tcBorders>
              <w:top w:val="nil"/>
              <w:left w:val="nil"/>
              <w:bottom w:val="single" w:sz="4" w:space="0" w:color="A6A6A6"/>
              <w:right w:val="single" w:sz="4" w:space="0" w:color="A6A6A6"/>
            </w:tcBorders>
            <w:shd w:val="clear" w:color="auto" w:fill="auto"/>
            <w:hideMark/>
          </w:tcPr>
          <w:p w14:paraId="6EA1AAC2" w14:textId="77777777" w:rsidR="000F61DC" w:rsidRPr="000F61DC" w:rsidRDefault="000F61DC" w:rsidP="000F61DC">
            <w:pPr>
              <w:rPr>
                <w:rFonts w:ascii="Arial" w:hAnsi="Arial" w:cs="Arial"/>
                <w:sz w:val="16"/>
                <w:szCs w:val="16"/>
              </w:rPr>
            </w:pPr>
            <w:r w:rsidRPr="000F61DC">
              <w:rPr>
                <w:rFonts w:ascii="Arial" w:hAnsi="Arial" w:cs="Arial"/>
                <w:sz w:val="16"/>
                <w:szCs w:val="16"/>
              </w:rPr>
              <w:t>Emission for IAB EMC</w:t>
            </w:r>
          </w:p>
        </w:tc>
        <w:tc>
          <w:tcPr>
            <w:tcW w:w="2340" w:type="dxa"/>
            <w:tcBorders>
              <w:top w:val="nil"/>
              <w:left w:val="nil"/>
              <w:bottom w:val="single" w:sz="4" w:space="0" w:color="A6A6A6"/>
              <w:right w:val="single" w:sz="4" w:space="0" w:color="A6A6A6"/>
            </w:tcBorders>
            <w:shd w:val="clear" w:color="auto" w:fill="auto"/>
            <w:hideMark/>
          </w:tcPr>
          <w:p w14:paraId="4B20D162"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5841F993"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F5AAC2D" w14:textId="77777777" w:rsidR="000F61DC" w:rsidRPr="000F61DC" w:rsidRDefault="00CD5A26" w:rsidP="000F61DC">
            <w:pPr>
              <w:rPr>
                <w:rFonts w:ascii="Arial" w:hAnsi="Arial" w:cs="Arial"/>
                <w:b/>
                <w:bCs/>
                <w:color w:val="0000FF"/>
                <w:sz w:val="16"/>
                <w:szCs w:val="16"/>
                <w:u w:val="single"/>
              </w:rPr>
            </w:pPr>
            <w:hyperlink r:id="rId122" w:history="1">
              <w:r w:rsidR="000F61DC" w:rsidRPr="000F61DC">
                <w:rPr>
                  <w:rFonts w:ascii="Arial" w:hAnsi="Arial" w:cs="Arial"/>
                  <w:b/>
                  <w:bCs/>
                  <w:color w:val="0000FF"/>
                  <w:sz w:val="16"/>
                  <w:szCs w:val="16"/>
                  <w:u w:val="single"/>
                </w:rPr>
                <w:t>R4-2010649</w:t>
              </w:r>
            </w:hyperlink>
          </w:p>
        </w:tc>
        <w:tc>
          <w:tcPr>
            <w:tcW w:w="5785" w:type="dxa"/>
            <w:tcBorders>
              <w:top w:val="nil"/>
              <w:left w:val="nil"/>
              <w:bottom w:val="single" w:sz="4" w:space="0" w:color="A6A6A6"/>
              <w:right w:val="single" w:sz="4" w:space="0" w:color="A6A6A6"/>
            </w:tcBorders>
            <w:shd w:val="clear" w:color="auto" w:fill="auto"/>
            <w:hideMark/>
          </w:tcPr>
          <w:p w14:paraId="448BF3F8" w14:textId="77777777" w:rsidR="000F61DC" w:rsidRPr="000F61DC" w:rsidRDefault="000F61DC" w:rsidP="000F61DC">
            <w:pPr>
              <w:rPr>
                <w:rFonts w:ascii="Arial" w:hAnsi="Arial" w:cs="Arial"/>
                <w:sz w:val="16"/>
                <w:szCs w:val="16"/>
              </w:rPr>
            </w:pPr>
            <w:r w:rsidRPr="000F61DC">
              <w:rPr>
                <w:rFonts w:ascii="Arial" w:hAnsi="Arial" w:cs="Arial"/>
                <w:sz w:val="16"/>
                <w:szCs w:val="16"/>
              </w:rPr>
              <w:t>References for IAB EMC</w:t>
            </w:r>
          </w:p>
        </w:tc>
        <w:tc>
          <w:tcPr>
            <w:tcW w:w="2340" w:type="dxa"/>
            <w:tcBorders>
              <w:top w:val="nil"/>
              <w:left w:val="nil"/>
              <w:bottom w:val="single" w:sz="4" w:space="0" w:color="A6A6A6"/>
              <w:right w:val="single" w:sz="4" w:space="0" w:color="A6A6A6"/>
            </w:tcBorders>
            <w:shd w:val="clear" w:color="auto" w:fill="auto"/>
            <w:hideMark/>
          </w:tcPr>
          <w:p w14:paraId="481B3EB8"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2E001E77"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6106958" w14:textId="77777777" w:rsidR="000F61DC" w:rsidRPr="000F61DC" w:rsidRDefault="00CD5A26" w:rsidP="000F61DC">
            <w:pPr>
              <w:rPr>
                <w:rFonts w:ascii="Arial" w:hAnsi="Arial" w:cs="Arial"/>
                <w:b/>
                <w:bCs/>
                <w:color w:val="0000FF"/>
                <w:sz w:val="16"/>
                <w:szCs w:val="16"/>
                <w:u w:val="single"/>
              </w:rPr>
            </w:pPr>
            <w:hyperlink r:id="rId123" w:history="1">
              <w:r w:rsidR="000F61DC" w:rsidRPr="000F61DC">
                <w:rPr>
                  <w:rFonts w:ascii="Arial" w:hAnsi="Arial" w:cs="Arial"/>
                  <w:b/>
                  <w:bCs/>
                  <w:color w:val="0000FF"/>
                  <w:sz w:val="16"/>
                  <w:szCs w:val="16"/>
                  <w:u w:val="single"/>
                </w:rPr>
                <w:t>R4-2010722</w:t>
              </w:r>
            </w:hyperlink>
          </w:p>
        </w:tc>
        <w:tc>
          <w:tcPr>
            <w:tcW w:w="5785" w:type="dxa"/>
            <w:tcBorders>
              <w:top w:val="nil"/>
              <w:left w:val="nil"/>
              <w:bottom w:val="single" w:sz="4" w:space="0" w:color="A6A6A6"/>
              <w:right w:val="single" w:sz="4" w:space="0" w:color="A6A6A6"/>
            </w:tcBorders>
            <w:shd w:val="clear" w:color="auto" w:fill="auto"/>
            <w:hideMark/>
          </w:tcPr>
          <w:p w14:paraId="6EA65937" w14:textId="77777777" w:rsidR="000F61DC" w:rsidRPr="000F61DC" w:rsidRDefault="000F61DC" w:rsidP="000F61DC">
            <w:pPr>
              <w:rPr>
                <w:rFonts w:ascii="Arial" w:hAnsi="Arial" w:cs="Arial"/>
                <w:sz w:val="16"/>
                <w:szCs w:val="16"/>
              </w:rPr>
            </w:pPr>
            <w:r w:rsidRPr="000F61DC">
              <w:rPr>
                <w:rFonts w:ascii="Arial" w:hAnsi="Arial" w:cs="Arial"/>
                <w:sz w:val="16"/>
                <w:szCs w:val="16"/>
              </w:rPr>
              <w:t>IAB-MT features</w:t>
            </w:r>
          </w:p>
        </w:tc>
        <w:tc>
          <w:tcPr>
            <w:tcW w:w="2340" w:type="dxa"/>
            <w:tcBorders>
              <w:top w:val="nil"/>
              <w:left w:val="nil"/>
              <w:bottom w:val="single" w:sz="4" w:space="0" w:color="A6A6A6"/>
              <w:right w:val="single" w:sz="4" w:space="0" w:color="A6A6A6"/>
            </w:tcBorders>
            <w:shd w:val="clear" w:color="auto" w:fill="auto"/>
            <w:hideMark/>
          </w:tcPr>
          <w:p w14:paraId="7EB983BE"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37D50C5D"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59D7A3F" w14:textId="77777777" w:rsidR="000F61DC" w:rsidRPr="000F61DC" w:rsidRDefault="00CD5A26" w:rsidP="000F61DC">
            <w:pPr>
              <w:rPr>
                <w:rFonts w:ascii="Arial" w:hAnsi="Arial" w:cs="Arial"/>
                <w:b/>
                <w:bCs/>
                <w:color w:val="0000FF"/>
                <w:sz w:val="16"/>
                <w:szCs w:val="16"/>
                <w:u w:val="single"/>
              </w:rPr>
            </w:pPr>
            <w:hyperlink r:id="rId124" w:history="1">
              <w:r w:rsidR="000F61DC" w:rsidRPr="000F61DC">
                <w:rPr>
                  <w:rFonts w:ascii="Arial" w:hAnsi="Arial" w:cs="Arial"/>
                  <w:b/>
                  <w:bCs/>
                  <w:color w:val="0000FF"/>
                  <w:sz w:val="16"/>
                  <w:szCs w:val="16"/>
                  <w:u w:val="single"/>
                </w:rPr>
                <w:t>R4-2010723</w:t>
              </w:r>
            </w:hyperlink>
          </w:p>
        </w:tc>
        <w:tc>
          <w:tcPr>
            <w:tcW w:w="5785" w:type="dxa"/>
            <w:tcBorders>
              <w:top w:val="nil"/>
              <w:left w:val="nil"/>
              <w:bottom w:val="single" w:sz="4" w:space="0" w:color="A6A6A6"/>
              <w:right w:val="single" w:sz="4" w:space="0" w:color="A6A6A6"/>
            </w:tcBorders>
            <w:shd w:val="clear" w:color="auto" w:fill="auto"/>
            <w:hideMark/>
          </w:tcPr>
          <w:p w14:paraId="15679383" w14:textId="77777777" w:rsidR="000F61DC" w:rsidRPr="000F61DC" w:rsidRDefault="000F61DC" w:rsidP="000F61DC">
            <w:pPr>
              <w:rPr>
                <w:rFonts w:ascii="Arial" w:hAnsi="Arial" w:cs="Arial"/>
                <w:sz w:val="16"/>
                <w:szCs w:val="16"/>
              </w:rPr>
            </w:pPr>
            <w:r w:rsidRPr="000F61DC">
              <w:rPr>
                <w:rFonts w:ascii="Arial" w:hAnsi="Arial" w:cs="Arial"/>
                <w:sz w:val="16"/>
                <w:szCs w:val="16"/>
              </w:rPr>
              <w:t>IAB-MT Rx interferer details</w:t>
            </w:r>
          </w:p>
        </w:tc>
        <w:tc>
          <w:tcPr>
            <w:tcW w:w="2340" w:type="dxa"/>
            <w:tcBorders>
              <w:top w:val="nil"/>
              <w:left w:val="nil"/>
              <w:bottom w:val="single" w:sz="4" w:space="0" w:color="A6A6A6"/>
              <w:right w:val="single" w:sz="4" w:space="0" w:color="A6A6A6"/>
            </w:tcBorders>
            <w:shd w:val="clear" w:color="auto" w:fill="auto"/>
            <w:hideMark/>
          </w:tcPr>
          <w:p w14:paraId="4192CD26"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73F23A6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348124C" w14:textId="77777777" w:rsidR="000F61DC" w:rsidRPr="000F61DC" w:rsidRDefault="00CD5A26" w:rsidP="000F61DC">
            <w:pPr>
              <w:rPr>
                <w:rFonts w:ascii="Arial" w:hAnsi="Arial" w:cs="Arial"/>
                <w:b/>
                <w:bCs/>
                <w:color w:val="0000FF"/>
                <w:sz w:val="16"/>
                <w:szCs w:val="16"/>
                <w:u w:val="single"/>
              </w:rPr>
            </w:pPr>
            <w:hyperlink r:id="rId125" w:history="1">
              <w:r w:rsidR="000F61DC" w:rsidRPr="000F61DC">
                <w:rPr>
                  <w:rFonts w:ascii="Arial" w:hAnsi="Arial" w:cs="Arial"/>
                  <w:b/>
                  <w:bCs/>
                  <w:color w:val="0000FF"/>
                  <w:sz w:val="16"/>
                  <w:szCs w:val="16"/>
                  <w:u w:val="single"/>
                </w:rPr>
                <w:t>R4-2010724</w:t>
              </w:r>
            </w:hyperlink>
          </w:p>
        </w:tc>
        <w:tc>
          <w:tcPr>
            <w:tcW w:w="5785" w:type="dxa"/>
            <w:tcBorders>
              <w:top w:val="nil"/>
              <w:left w:val="nil"/>
              <w:bottom w:val="single" w:sz="4" w:space="0" w:color="A6A6A6"/>
              <w:right w:val="single" w:sz="4" w:space="0" w:color="A6A6A6"/>
            </w:tcBorders>
            <w:shd w:val="clear" w:color="auto" w:fill="auto"/>
            <w:hideMark/>
          </w:tcPr>
          <w:p w14:paraId="7EF29E29"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Output power requirements</w:t>
            </w:r>
          </w:p>
        </w:tc>
        <w:tc>
          <w:tcPr>
            <w:tcW w:w="2340" w:type="dxa"/>
            <w:tcBorders>
              <w:top w:val="nil"/>
              <w:left w:val="nil"/>
              <w:bottom w:val="single" w:sz="4" w:space="0" w:color="A6A6A6"/>
              <w:right w:val="single" w:sz="4" w:space="0" w:color="A6A6A6"/>
            </w:tcBorders>
            <w:shd w:val="clear" w:color="auto" w:fill="auto"/>
            <w:hideMark/>
          </w:tcPr>
          <w:p w14:paraId="3CAA7FB6"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1F8DA3A7"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EB7D16C" w14:textId="77777777" w:rsidR="000F61DC" w:rsidRPr="000F61DC" w:rsidRDefault="00CD5A26" w:rsidP="000F61DC">
            <w:pPr>
              <w:rPr>
                <w:rFonts w:ascii="Arial" w:hAnsi="Arial" w:cs="Arial"/>
                <w:b/>
                <w:bCs/>
                <w:color w:val="0000FF"/>
                <w:sz w:val="16"/>
                <w:szCs w:val="16"/>
                <w:u w:val="single"/>
              </w:rPr>
            </w:pPr>
            <w:hyperlink r:id="rId126" w:history="1">
              <w:r w:rsidR="000F61DC" w:rsidRPr="000F61DC">
                <w:rPr>
                  <w:rFonts w:ascii="Arial" w:hAnsi="Arial" w:cs="Arial"/>
                  <w:b/>
                  <w:bCs/>
                  <w:color w:val="0000FF"/>
                  <w:sz w:val="16"/>
                  <w:szCs w:val="16"/>
                  <w:u w:val="single"/>
                </w:rPr>
                <w:t>R4-2010725</w:t>
              </w:r>
            </w:hyperlink>
          </w:p>
        </w:tc>
        <w:tc>
          <w:tcPr>
            <w:tcW w:w="5785" w:type="dxa"/>
            <w:tcBorders>
              <w:top w:val="nil"/>
              <w:left w:val="nil"/>
              <w:bottom w:val="single" w:sz="4" w:space="0" w:color="A6A6A6"/>
              <w:right w:val="single" w:sz="4" w:space="0" w:color="A6A6A6"/>
            </w:tcBorders>
            <w:shd w:val="clear" w:color="auto" w:fill="auto"/>
            <w:hideMark/>
          </w:tcPr>
          <w:p w14:paraId="5CE9D8B3"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Unwanted emissions requirements</w:t>
            </w:r>
          </w:p>
        </w:tc>
        <w:tc>
          <w:tcPr>
            <w:tcW w:w="2340" w:type="dxa"/>
            <w:tcBorders>
              <w:top w:val="nil"/>
              <w:left w:val="nil"/>
              <w:bottom w:val="single" w:sz="4" w:space="0" w:color="A6A6A6"/>
              <w:right w:val="single" w:sz="4" w:space="0" w:color="A6A6A6"/>
            </w:tcBorders>
            <w:shd w:val="clear" w:color="auto" w:fill="auto"/>
            <w:hideMark/>
          </w:tcPr>
          <w:p w14:paraId="122B3B46"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5AB4438D"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7CC127D" w14:textId="77777777" w:rsidR="000F61DC" w:rsidRPr="000F61DC" w:rsidRDefault="00CD5A26" w:rsidP="000F61DC">
            <w:pPr>
              <w:rPr>
                <w:rFonts w:ascii="Arial" w:hAnsi="Arial" w:cs="Arial"/>
                <w:b/>
                <w:bCs/>
                <w:color w:val="0000FF"/>
                <w:sz w:val="16"/>
                <w:szCs w:val="16"/>
                <w:u w:val="single"/>
              </w:rPr>
            </w:pPr>
            <w:hyperlink r:id="rId127" w:history="1">
              <w:r w:rsidR="000F61DC" w:rsidRPr="000F61DC">
                <w:rPr>
                  <w:rFonts w:ascii="Arial" w:hAnsi="Arial" w:cs="Arial"/>
                  <w:b/>
                  <w:bCs/>
                  <w:color w:val="0000FF"/>
                  <w:sz w:val="16"/>
                  <w:szCs w:val="16"/>
                  <w:u w:val="single"/>
                </w:rPr>
                <w:t>R4-2010843</w:t>
              </w:r>
            </w:hyperlink>
          </w:p>
        </w:tc>
        <w:tc>
          <w:tcPr>
            <w:tcW w:w="5785" w:type="dxa"/>
            <w:tcBorders>
              <w:top w:val="nil"/>
              <w:left w:val="nil"/>
              <w:bottom w:val="single" w:sz="4" w:space="0" w:color="A6A6A6"/>
              <w:right w:val="single" w:sz="4" w:space="0" w:color="A6A6A6"/>
            </w:tcBorders>
            <w:shd w:val="clear" w:color="auto" w:fill="auto"/>
            <w:hideMark/>
          </w:tcPr>
          <w:p w14:paraId="0AEE1091" w14:textId="77777777" w:rsidR="000F61DC" w:rsidRPr="000F61DC" w:rsidRDefault="000F61DC" w:rsidP="000F61DC">
            <w:pPr>
              <w:rPr>
                <w:rFonts w:ascii="Arial" w:hAnsi="Arial" w:cs="Arial"/>
                <w:sz w:val="16"/>
                <w:szCs w:val="16"/>
              </w:rPr>
            </w:pPr>
            <w:r w:rsidRPr="000F61DC">
              <w:rPr>
                <w:rFonts w:ascii="Arial" w:hAnsi="Arial" w:cs="Arial"/>
                <w:sz w:val="16"/>
                <w:szCs w:val="16"/>
              </w:rPr>
              <w:t>IAB demodulation general aspects</w:t>
            </w:r>
          </w:p>
        </w:tc>
        <w:tc>
          <w:tcPr>
            <w:tcW w:w="2340" w:type="dxa"/>
            <w:tcBorders>
              <w:top w:val="nil"/>
              <w:left w:val="nil"/>
              <w:bottom w:val="single" w:sz="4" w:space="0" w:color="A6A6A6"/>
              <w:right w:val="single" w:sz="4" w:space="0" w:color="A6A6A6"/>
            </w:tcBorders>
            <w:shd w:val="clear" w:color="auto" w:fill="auto"/>
            <w:hideMark/>
          </w:tcPr>
          <w:p w14:paraId="69FE4544"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36D4F73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090701B" w14:textId="77777777" w:rsidR="000F61DC" w:rsidRPr="000F61DC" w:rsidRDefault="00CD5A26" w:rsidP="000F61DC">
            <w:pPr>
              <w:rPr>
                <w:rFonts w:ascii="Arial" w:hAnsi="Arial" w:cs="Arial"/>
                <w:b/>
                <w:bCs/>
                <w:color w:val="0000FF"/>
                <w:sz w:val="16"/>
                <w:szCs w:val="16"/>
                <w:u w:val="single"/>
              </w:rPr>
            </w:pPr>
            <w:hyperlink r:id="rId128" w:history="1">
              <w:r w:rsidR="000F61DC" w:rsidRPr="000F61DC">
                <w:rPr>
                  <w:rFonts w:ascii="Arial" w:hAnsi="Arial" w:cs="Arial"/>
                  <w:b/>
                  <w:bCs/>
                  <w:color w:val="0000FF"/>
                  <w:sz w:val="16"/>
                  <w:szCs w:val="16"/>
                  <w:u w:val="single"/>
                </w:rPr>
                <w:t>R4-2010844</w:t>
              </w:r>
            </w:hyperlink>
          </w:p>
        </w:tc>
        <w:tc>
          <w:tcPr>
            <w:tcW w:w="5785" w:type="dxa"/>
            <w:tcBorders>
              <w:top w:val="nil"/>
              <w:left w:val="nil"/>
              <w:bottom w:val="single" w:sz="4" w:space="0" w:color="A6A6A6"/>
              <w:right w:val="single" w:sz="4" w:space="0" w:color="A6A6A6"/>
            </w:tcBorders>
            <w:shd w:val="clear" w:color="auto" w:fill="auto"/>
            <w:hideMark/>
          </w:tcPr>
          <w:p w14:paraId="5029ADA0" w14:textId="77777777" w:rsidR="000F61DC" w:rsidRPr="000F61DC" w:rsidRDefault="000F61DC" w:rsidP="000F61DC">
            <w:pPr>
              <w:rPr>
                <w:rFonts w:ascii="Arial" w:hAnsi="Arial" w:cs="Arial"/>
                <w:sz w:val="16"/>
                <w:szCs w:val="16"/>
              </w:rPr>
            </w:pPr>
            <w:r w:rsidRPr="000F61DC">
              <w:rPr>
                <w:rFonts w:ascii="Arial" w:hAnsi="Arial" w:cs="Arial"/>
                <w:sz w:val="16"/>
                <w:szCs w:val="16"/>
              </w:rPr>
              <w:t>IAB demodulation MT aspects</w:t>
            </w:r>
          </w:p>
        </w:tc>
        <w:tc>
          <w:tcPr>
            <w:tcW w:w="2340" w:type="dxa"/>
            <w:tcBorders>
              <w:top w:val="nil"/>
              <w:left w:val="nil"/>
              <w:bottom w:val="single" w:sz="4" w:space="0" w:color="A6A6A6"/>
              <w:right w:val="single" w:sz="4" w:space="0" w:color="A6A6A6"/>
            </w:tcBorders>
            <w:shd w:val="clear" w:color="auto" w:fill="auto"/>
            <w:hideMark/>
          </w:tcPr>
          <w:p w14:paraId="69F6A997"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2AA7B6E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31D18BB" w14:textId="77777777" w:rsidR="000F61DC" w:rsidRPr="000F61DC" w:rsidRDefault="00CD5A26" w:rsidP="000F61DC">
            <w:pPr>
              <w:rPr>
                <w:rFonts w:ascii="Arial" w:hAnsi="Arial" w:cs="Arial"/>
                <w:b/>
                <w:bCs/>
                <w:color w:val="0000FF"/>
                <w:sz w:val="16"/>
                <w:szCs w:val="16"/>
                <w:u w:val="single"/>
              </w:rPr>
            </w:pPr>
            <w:hyperlink r:id="rId129" w:history="1">
              <w:r w:rsidR="000F61DC" w:rsidRPr="000F61DC">
                <w:rPr>
                  <w:rFonts w:ascii="Arial" w:hAnsi="Arial" w:cs="Arial"/>
                  <w:b/>
                  <w:bCs/>
                  <w:color w:val="0000FF"/>
                  <w:sz w:val="16"/>
                  <w:szCs w:val="16"/>
                  <w:u w:val="single"/>
                </w:rPr>
                <w:t>R4-2011030</w:t>
              </w:r>
            </w:hyperlink>
          </w:p>
        </w:tc>
        <w:tc>
          <w:tcPr>
            <w:tcW w:w="5785" w:type="dxa"/>
            <w:tcBorders>
              <w:top w:val="nil"/>
              <w:left w:val="nil"/>
              <w:bottom w:val="single" w:sz="4" w:space="0" w:color="A6A6A6"/>
              <w:right w:val="single" w:sz="4" w:space="0" w:color="A6A6A6"/>
            </w:tcBorders>
            <w:shd w:val="clear" w:color="auto" w:fill="auto"/>
            <w:hideMark/>
          </w:tcPr>
          <w:p w14:paraId="2E4A7B4D" w14:textId="77777777" w:rsidR="000F61DC" w:rsidRPr="000F61DC" w:rsidRDefault="000F61DC" w:rsidP="000F61DC">
            <w:pPr>
              <w:rPr>
                <w:rFonts w:ascii="Arial" w:hAnsi="Arial" w:cs="Arial"/>
                <w:sz w:val="16"/>
                <w:szCs w:val="16"/>
              </w:rPr>
            </w:pPr>
            <w:r w:rsidRPr="000F61DC">
              <w:rPr>
                <w:rFonts w:ascii="Arial" w:hAnsi="Arial" w:cs="Arial"/>
                <w:sz w:val="16"/>
                <w:szCs w:val="16"/>
              </w:rPr>
              <w:t>IAB-MT feature list remaining issue</w:t>
            </w:r>
          </w:p>
        </w:tc>
        <w:tc>
          <w:tcPr>
            <w:tcW w:w="2340" w:type="dxa"/>
            <w:tcBorders>
              <w:top w:val="nil"/>
              <w:left w:val="nil"/>
              <w:bottom w:val="single" w:sz="4" w:space="0" w:color="A6A6A6"/>
              <w:right w:val="single" w:sz="4" w:space="0" w:color="A6A6A6"/>
            </w:tcBorders>
            <w:shd w:val="clear" w:color="auto" w:fill="auto"/>
            <w:hideMark/>
          </w:tcPr>
          <w:p w14:paraId="7A6909BE"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3EC9D018"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7F1FD57D" w14:textId="77777777" w:rsidR="000F61DC" w:rsidRPr="000F61DC" w:rsidRDefault="00CD5A26" w:rsidP="000F61DC">
            <w:pPr>
              <w:rPr>
                <w:rFonts w:ascii="Arial" w:hAnsi="Arial" w:cs="Arial"/>
                <w:b/>
                <w:bCs/>
                <w:color w:val="0000FF"/>
                <w:sz w:val="16"/>
                <w:szCs w:val="16"/>
                <w:u w:val="single"/>
              </w:rPr>
            </w:pPr>
            <w:hyperlink r:id="rId130" w:history="1">
              <w:r w:rsidR="000F61DC" w:rsidRPr="000F61DC">
                <w:rPr>
                  <w:rFonts w:ascii="Arial" w:hAnsi="Arial" w:cs="Arial"/>
                  <w:b/>
                  <w:bCs/>
                  <w:color w:val="0000FF"/>
                  <w:sz w:val="16"/>
                  <w:szCs w:val="16"/>
                  <w:u w:val="single"/>
                </w:rPr>
                <w:t>R4-2011031</w:t>
              </w:r>
            </w:hyperlink>
          </w:p>
        </w:tc>
        <w:tc>
          <w:tcPr>
            <w:tcW w:w="5785" w:type="dxa"/>
            <w:tcBorders>
              <w:top w:val="nil"/>
              <w:left w:val="nil"/>
              <w:bottom w:val="single" w:sz="4" w:space="0" w:color="A6A6A6"/>
              <w:right w:val="single" w:sz="4" w:space="0" w:color="A6A6A6"/>
            </w:tcBorders>
            <w:shd w:val="clear" w:color="auto" w:fill="auto"/>
            <w:hideMark/>
          </w:tcPr>
          <w:p w14:paraId="034E1101" w14:textId="77777777" w:rsidR="000F61DC" w:rsidRPr="000F61DC" w:rsidRDefault="000F61DC" w:rsidP="000F61DC">
            <w:pPr>
              <w:rPr>
                <w:rFonts w:ascii="Arial" w:hAnsi="Arial" w:cs="Arial"/>
                <w:sz w:val="16"/>
                <w:szCs w:val="16"/>
              </w:rPr>
            </w:pPr>
            <w:r w:rsidRPr="000F61DC">
              <w:rPr>
                <w:rFonts w:ascii="Arial" w:hAnsi="Arial" w:cs="Arial"/>
                <w:sz w:val="16"/>
                <w:szCs w:val="16"/>
              </w:rPr>
              <w:t>IAB-MT Transmit signal quality</w:t>
            </w:r>
          </w:p>
        </w:tc>
        <w:tc>
          <w:tcPr>
            <w:tcW w:w="2340" w:type="dxa"/>
            <w:tcBorders>
              <w:top w:val="nil"/>
              <w:left w:val="nil"/>
              <w:bottom w:val="single" w:sz="4" w:space="0" w:color="A6A6A6"/>
              <w:right w:val="single" w:sz="4" w:space="0" w:color="A6A6A6"/>
            </w:tcBorders>
            <w:shd w:val="clear" w:color="auto" w:fill="auto"/>
            <w:hideMark/>
          </w:tcPr>
          <w:p w14:paraId="64EEF8C0"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5E3839E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F40FA3D" w14:textId="77777777" w:rsidR="000F61DC" w:rsidRPr="000F61DC" w:rsidRDefault="00CD5A26" w:rsidP="000F61DC">
            <w:pPr>
              <w:rPr>
                <w:rFonts w:ascii="Arial" w:hAnsi="Arial" w:cs="Arial"/>
                <w:b/>
                <w:bCs/>
                <w:color w:val="0000FF"/>
                <w:sz w:val="16"/>
                <w:szCs w:val="16"/>
                <w:u w:val="single"/>
              </w:rPr>
            </w:pPr>
            <w:hyperlink r:id="rId131" w:history="1">
              <w:r w:rsidR="000F61DC" w:rsidRPr="000F61DC">
                <w:rPr>
                  <w:rFonts w:ascii="Arial" w:hAnsi="Arial" w:cs="Arial"/>
                  <w:b/>
                  <w:bCs/>
                  <w:color w:val="0000FF"/>
                  <w:sz w:val="16"/>
                  <w:szCs w:val="16"/>
                  <w:u w:val="single"/>
                </w:rPr>
                <w:t>R4-2011032</w:t>
              </w:r>
            </w:hyperlink>
          </w:p>
        </w:tc>
        <w:tc>
          <w:tcPr>
            <w:tcW w:w="5785" w:type="dxa"/>
            <w:tcBorders>
              <w:top w:val="nil"/>
              <w:left w:val="nil"/>
              <w:bottom w:val="single" w:sz="4" w:space="0" w:color="A6A6A6"/>
              <w:right w:val="single" w:sz="4" w:space="0" w:color="A6A6A6"/>
            </w:tcBorders>
            <w:shd w:val="clear" w:color="auto" w:fill="auto"/>
            <w:hideMark/>
          </w:tcPr>
          <w:p w14:paraId="5ACCE7FA" w14:textId="77777777" w:rsidR="000F61DC" w:rsidRPr="000F61DC" w:rsidRDefault="000F61DC" w:rsidP="000F61DC">
            <w:pPr>
              <w:rPr>
                <w:rFonts w:ascii="Arial" w:hAnsi="Arial" w:cs="Arial"/>
                <w:sz w:val="16"/>
                <w:szCs w:val="16"/>
              </w:rPr>
            </w:pPr>
            <w:r w:rsidRPr="000F61DC">
              <w:rPr>
                <w:rFonts w:ascii="Arial" w:hAnsi="Arial" w:cs="Arial"/>
                <w:sz w:val="16"/>
                <w:szCs w:val="16"/>
              </w:rPr>
              <w:t>IAB-MT maximum output power for FR1</w:t>
            </w:r>
          </w:p>
        </w:tc>
        <w:tc>
          <w:tcPr>
            <w:tcW w:w="2340" w:type="dxa"/>
            <w:tcBorders>
              <w:top w:val="nil"/>
              <w:left w:val="nil"/>
              <w:bottom w:val="single" w:sz="4" w:space="0" w:color="A6A6A6"/>
              <w:right w:val="single" w:sz="4" w:space="0" w:color="A6A6A6"/>
            </w:tcBorders>
            <w:shd w:val="clear" w:color="auto" w:fill="auto"/>
            <w:hideMark/>
          </w:tcPr>
          <w:p w14:paraId="01EC384B"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1B34862F"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E118C7D" w14:textId="77777777" w:rsidR="000F61DC" w:rsidRPr="000F61DC" w:rsidRDefault="00CD5A26" w:rsidP="000F61DC">
            <w:pPr>
              <w:rPr>
                <w:rFonts w:ascii="Arial" w:hAnsi="Arial" w:cs="Arial"/>
                <w:b/>
                <w:bCs/>
                <w:color w:val="0000FF"/>
                <w:sz w:val="16"/>
                <w:szCs w:val="16"/>
                <w:u w:val="single"/>
              </w:rPr>
            </w:pPr>
            <w:hyperlink r:id="rId132" w:history="1">
              <w:r w:rsidR="000F61DC" w:rsidRPr="000F61DC">
                <w:rPr>
                  <w:rFonts w:ascii="Arial" w:hAnsi="Arial" w:cs="Arial"/>
                  <w:b/>
                  <w:bCs/>
                  <w:color w:val="0000FF"/>
                  <w:sz w:val="16"/>
                  <w:szCs w:val="16"/>
                  <w:u w:val="single"/>
                </w:rPr>
                <w:t>R4-2011033</w:t>
              </w:r>
            </w:hyperlink>
          </w:p>
        </w:tc>
        <w:tc>
          <w:tcPr>
            <w:tcW w:w="5785" w:type="dxa"/>
            <w:tcBorders>
              <w:top w:val="nil"/>
              <w:left w:val="nil"/>
              <w:bottom w:val="single" w:sz="4" w:space="0" w:color="A6A6A6"/>
              <w:right w:val="single" w:sz="4" w:space="0" w:color="A6A6A6"/>
            </w:tcBorders>
            <w:shd w:val="clear" w:color="auto" w:fill="auto"/>
            <w:hideMark/>
          </w:tcPr>
          <w:p w14:paraId="72476BC7" w14:textId="77777777" w:rsidR="000F61DC" w:rsidRPr="000F61DC" w:rsidRDefault="000F61DC" w:rsidP="000F61DC">
            <w:pPr>
              <w:rPr>
                <w:rFonts w:ascii="Arial" w:hAnsi="Arial" w:cs="Arial"/>
                <w:sz w:val="16"/>
                <w:szCs w:val="16"/>
              </w:rPr>
            </w:pPr>
            <w:r w:rsidRPr="000F61DC">
              <w:rPr>
                <w:rFonts w:ascii="Arial" w:hAnsi="Arial" w:cs="Arial"/>
                <w:sz w:val="16"/>
                <w:szCs w:val="16"/>
              </w:rPr>
              <w:t>IAB-MT unwanted emission for FR2 and FR1</w:t>
            </w:r>
          </w:p>
        </w:tc>
        <w:tc>
          <w:tcPr>
            <w:tcW w:w="2340" w:type="dxa"/>
            <w:tcBorders>
              <w:top w:val="nil"/>
              <w:left w:val="nil"/>
              <w:bottom w:val="single" w:sz="4" w:space="0" w:color="A6A6A6"/>
              <w:right w:val="single" w:sz="4" w:space="0" w:color="A6A6A6"/>
            </w:tcBorders>
            <w:shd w:val="clear" w:color="auto" w:fill="auto"/>
            <w:hideMark/>
          </w:tcPr>
          <w:p w14:paraId="38FE9F5D"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24C723BE"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90C72EB" w14:textId="77777777" w:rsidR="000F61DC" w:rsidRPr="000F61DC" w:rsidRDefault="00CD5A26" w:rsidP="000F61DC">
            <w:pPr>
              <w:rPr>
                <w:rFonts w:ascii="Arial" w:hAnsi="Arial" w:cs="Arial"/>
                <w:b/>
                <w:bCs/>
                <w:color w:val="0000FF"/>
                <w:sz w:val="16"/>
                <w:szCs w:val="16"/>
                <w:u w:val="single"/>
              </w:rPr>
            </w:pPr>
            <w:hyperlink r:id="rId133" w:history="1">
              <w:r w:rsidR="000F61DC" w:rsidRPr="000F61DC">
                <w:rPr>
                  <w:rFonts w:ascii="Arial" w:hAnsi="Arial" w:cs="Arial"/>
                  <w:b/>
                  <w:bCs/>
                  <w:color w:val="0000FF"/>
                  <w:sz w:val="16"/>
                  <w:szCs w:val="16"/>
                  <w:u w:val="single"/>
                </w:rPr>
                <w:t>R4-2011034</w:t>
              </w:r>
            </w:hyperlink>
          </w:p>
        </w:tc>
        <w:tc>
          <w:tcPr>
            <w:tcW w:w="5785" w:type="dxa"/>
            <w:tcBorders>
              <w:top w:val="nil"/>
              <w:left w:val="nil"/>
              <w:bottom w:val="single" w:sz="4" w:space="0" w:color="A6A6A6"/>
              <w:right w:val="single" w:sz="4" w:space="0" w:color="A6A6A6"/>
            </w:tcBorders>
            <w:shd w:val="clear" w:color="auto" w:fill="auto"/>
            <w:hideMark/>
          </w:tcPr>
          <w:p w14:paraId="7DA183E6" w14:textId="77777777" w:rsidR="000F61DC" w:rsidRPr="000F61DC" w:rsidRDefault="000F61DC" w:rsidP="000F61DC">
            <w:pPr>
              <w:rPr>
                <w:rFonts w:ascii="Arial" w:hAnsi="Arial" w:cs="Arial"/>
                <w:sz w:val="16"/>
                <w:szCs w:val="16"/>
              </w:rPr>
            </w:pPr>
            <w:r w:rsidRPr="000F61DC">
              <w:rPr>
                <w:rFonts w:ascii="Arial" w:hAnsi="Arial" w:cs="Arial"/>
                <w:sz w:val="16"/>
                <w:szCs w:val="16"/>
              </w:rPr>
              <w:t>Proposals for REFSENS FRC and REFSENS requirement for IAB-MT</w:t>
            </w:r>
          </w:p>
        </w:tc>
        <w:tc>
          <w:tcPr>
            <w:tcW w:w="2340" w:type="dxa"/>
            <w:tcBorders>
              <w:top w:val="nil"/>
              <w:left w:val="nil"/>
              <w:bottom w:val="single" w:sz="4" w:space="0" w:color="A6A6A6"/>
              <w:right w:val="single" w:sz="4" w:space="0" w:color="A6A6A6"/>
            </w:tcBorders>
            <w:shd w:val="clear" w:color="auto" w:fill="auto"/>
            <w:hideMark/>
          </w:tcPr>
          <w:p w14:paraId="384E094A"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026AB12E"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6B2EAEC" w14:textId="77777777" w:rsidR="000F61DC" w:rsidRPr="000F61DC" w:rsidRDefault="00CD5A26" w:rsidP="000F61DC">
            <w:pPr>
              <w:rPr>
                <w:rFonts w:ascii="Arial" w:hAnsi="Arial" w:cs="Arial"/>
                <w:b/>
                <w:bCs/>
                <w:color w:val="0000FF"/>
                <w:sz w:val="16"/>
                <w:szCs w:val="16"/>
                <w:u w:val="single"/>
              </w:rPr>
            </w:pPr>
            <w:hyperlink r:id="rId134" w:history="1">
              <w:r w:rsidR="000F61DC" w:rsidRPr="000F61DC">
                <w:rPr>
                  <w:rFonts w:ascii="Arial" w:hAnsi="Arial" w:cs="Arial"/>
                  <w:b/>
                  <w:bCs/>
                  <w:color w:val="0000FF"/>
                  <w:sz w:val="16"/>
                  <w:szCs w:val="16"/>
                  <w:u w:val="single"/>
                </w:rPr>
                <w:t>R4-2011035</w:t>
              </w:r>
            </w:hyperlink>
          </w:p>
        </w:tc>
        <w:tc>
          <w:tcPr>
            <w:tcW w:w="5785" w:type="dxa"/>
            <w:tcBorders>
              <w:top w:val="nil"/>
              <w:left w:val="nil"/>
              <w:bottom w:val="single" w:sz="4" w:space="0" w:color="A6A6A6"/>
              <w:right w:val="single" w:sz="4" w:space="0" w:color="A6A6A6"/>
            </w:tcBorders>
            <w:shd w:val="clear" w:color="auto" w:fill="auto"/>
            <w:hideMark/>
          </w:tcPr>
          <w:p w14:paraId="18EB0A5F"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TP for TS ACS, </w:t>
            </w:r>
            <w:proofErr w:type="spellStart"/>
            <w:r w:rsidRPr="000F61DC">
              <w:rPr>
                <w:rFonts w:ascii="Arial" w:hAnsi="Arial" w:cs="Arial"/>
                <w:sz w:val="16"/>
                <w:szCs w:val="16"/>
              </w:rPr>
              <w:t>inband</w:t>
            </w:r>
            <w:proofErr w:type="spellEnd"/>
            <w:r w:rsidRPr="000F61DC">
              <w:rPr>
                <w:rFonts w:ascii="Arial" w:hAnsi="Arial" w:cs="Arial"/>
                <w:sz w:val="16"/>
                <w:szCs w:val="16"/>
              </w:rPr>
              <w:t xml:space="preserve"> blocking and out of band blocking</w:t>
            </w:r>
          </w:p>
        </w:tc>
        <w:tc>
          <w:tcPr>
            <w:tcW w:w="2340" w:type="dxa"/>
            <w:tcBorders>
              <w:top w:val="nil"/>
              <w:left w:val="nil"/>
              <w:bottom w:val="single" w:sz="4" w:space="0" w:color="A6A6A6"/>
              <w:right w:val="single" w:sz="4" w:space="0" w:color="A6A6A6"/>
            </w:tcBorders>
            <w:shd w:val="clear" w:color="auto" w:fill="auto"/>
            <w:hideMark/>
          </w:tcPr>
          <w:p w14:paraId="0BF99F8E"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6553AE97"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21BD3BA" w14:textId="77777777" w:rsidR="000F61DC" w:rsidRPr="000F61DC" w:rsidRDefault="00CD5A26" w:rsidP="000F61DC">
            <w:pPr>
              <w:rPr>
                <w:rFonts w:ascii="Arial" w:hAnsi="Arial" w:cs="Arial"/>
                <w:b/>
                <w:bCs/>
                <w:color w:val="0000FF"/>
                <w:sz w:val="16"/>
                <w:szCs w:val="16"/>
                <w:u w:val="single"/>
              </w:rPr>
            </w:pPr>
            <w:hyperlink r:id="rId135" w:history="1">
              <w:r w:rsidR="000F61DC" w:rsidRPr="000F61DC">
                <w:rPr>
                  <w:rFonts w:ascii="Arial" w:hAnsi="Arial" w:cs="Arial"/>
                  <w:b/>
                  <w:bCs/>
                  <w:color w:val="0000FF"/>
                  <w:sz w:val="16"/>
                  <w:szCs w:val="16"/>
                  <w:u w:val="single"/>
                </w:rPr>
                <w:t>R4-2011036</w:t>
              </w:r>
            </w:hyperlink>
          </w:p>
        </w:tc>
        <w:tc>
          <w:tcPr>
            <w:tcW w:w="5785" w:type="dxa"/>
            <w:tcBorders>
              <w:top w:val="nil"/>
              <w:left w:val="nil"/>
              <w:bottom w:val="single" w:sz="4" w:space="0" w:color="A6A6A6"/>
              <w:right w:val="single" w:sz="4" w:space="0" w:color="A6A6A6"/>
            </w:tcBorders>
            <w:shd w:val="clear" w:color="auto" w:fill="auto"/>
            <w:hideMark/>
          </w:tcPr>
          <w:p w14:paraId="1096723F"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ACS and IBB</w:t>
            </w:r>
          </w:p>
        </w:tc>
        <w:tc>
          <w:tcPr>
            <w:tcW w:w="2340" w:type="dxa"/>
            <w:tcBorders>
              <w:top w:val="nil"/>
              <w:left w:val="nil"/>
              <w:bottom w:val="single" w:sz="4" w:space="0" w:color="A6A6A6"/>
              <w:right w:val="single" w:sz="4" w:space="0" w:color="A6A6A6"/>
            </w:tcBorders>
            <w:shd w:val="clear" w:color="auto" w:fill="auto"/>
            <w:hideMark/>
          </w:tcPr>
          <w:p w14:paraId="76A9A609"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01EA43F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65DB27E" w14:textId="77777777" w:rsidR="000F61DC" w:rsidRPr="000F61DC" w:rsidRDefault="00CD5A26" w:rsidP="000F61DC">
            <w:pPr>
              <w:rPr>
                <w:rFonts w:ascii="Arial" w:hAnsi="Arial" w:cs="Arial"/>
                <w:b/>
                <w:bCs/>
                <w:color w:val="0000FF"/>
                <w:sz w:val="16"/>
                <w:szCs w:val="16"/>
                <w:u w:val="single"/>
              </w:rPr>
            </w:pPr>
            <w:hyperlink r:id="rId136" w:history="1">
              <w:r w:rsidR="000F61DC" w:rsidRPr="000F61DC">
                <w:rPr>
                  <w:rFonts w:ascii="Arial" w:hAnsi="Arial" w:cs="Arial"/>
                  <w:b/>
                  <w:bCs/>
                  <w:color w:val="0000FF"/>
                  <w:sz w:val="16"/>
                  <w:szCs w:val="16"/>
                  <w:u w:val="single"/>
                </w:rPr>
                <w:t>R4-2011037</w:t>
              </w:r>
            </w:hyperlink>
          </w:p>
        </w:tc>
        <w:tc>
          <w:tcPr>
            <w:tcW w:w="5785" w:type="dxa"/>
            <w:tcBorders>
              <w:top w:val="nil"/>
              <w:left w:val="nil"/>
              <w:bottom w:val="single" w:sz="4" w:space="0" w:color="A6A6A6"/>
              <w:right w:val="single" w:sz="4" w:space="0" w:color="A6A6A6"/>
            </w:tcBorders>
            <w:shd w:val="clear" w:color="auto" w:fill="auto"/>
            <w:hideMark/>
          </w:tcPr>
          <w:p w14:paraId="63956B3B"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RX spurious</w:t>
            </w:r>
          </w:p>
        </w:tc>
        <w:tc>
          <w:tcPr>
            <w:tcW w:w="2340" w:type="dxa"/>
            <w:tcBorders>
              <w:top w:val="nil"/>
              <w:left w:val="nil"/>
              <w:bottom w:val="single" w:sz="4" w:space="0" w:color="A6A6A6"/>
              <w:right w:val="single" w:sz="4" w:space="0" w:color="A6A6A6"/>
            </w:tcBorders>
            <w:shd w:val="clear" w:color="auto" w:fill="auto"/>
            <w:hideMark/>
          </w:tcPr>
          <w:p w14:paraId="763FA001"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41114876"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33D5EE1" w14:textId="77777777" w:rsidR="000F61DC" w:rsidRPr="000F61DC" w:rsidRDefault="00CD5A26" w:rsidP="000F61DC">
            <w:pPr>
              <w:rPr>
                <w:rFonts w:ascii="Arial" w:hAnsi="Arial" w:cs="Arial"/>
                <w:b/>
                <w:bCs/>
                <w:color w:val="0000FF"/>
                <w:sz w:val="16"/>
                <w:szCs w:val="16"/>
                <w:u w:val="single"/>
              </w:rPr>
            </w:pPr>
            <w:hyperlink r:id="rId137" w:history="1">
              <w:r w:rsidR="000F61DC" w:rsidRPr="000F61DC">
                <w:rPr>
                  <w:rFonts w:ascii="Arial" w:hAnsi="Arial" w:cs="Arial"/>
                  <w:b/>
                  <w:bCs/>
                  <w:color w:val="0000FF"/>
                  <w:sz w:val="16"/>
                  <w:szCs w:val="16"/>
                  <w:u w:val="single"/>
                </w:rPr>
                <w:t>R4-2011038</w:t>
              </w:r>
            </w:hyperlink>
          </w:p>
        </w:tc>
        <w:tc>
          <w:tcPr>
            <w:tcW w:w="5785" w:type="dxa"/>
            <w:tcBorders>
              <w:top w:val="nil"/>
              <w:left w:val="nil"/>
              <w:bottom w:val="single" w:sz="4" w:space="0" w:color="A6A6A6"/>
              <w:right w:val="single" w:sz="4" w:space="0" w:color="A6A6A6"/>
            </w:tcBorders>
            <w:shd w:val="clear" w:color="auto" w:fill="auto"/>
            <w:hideMark/>
          </w:tcPr>
          <w:p w14:paraId="346D878D"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RX spurious</w:t>
            </w:r>
          </w:p>
        </w:tc>
        <w:tc>
          <w:tcPr>
            <w:tcW w:w="2340" w:type="dxa"/>
            <w:tcBorders>
              <w:top w:val="nil"/>
              <w:left w:val="nil"/>
              <w:bottom w:val="single" w:sz="4" w:space="0" w:color="A6A6A6"/>
              <w:right w:val="single" w:sz="4" w:space="0" w:color="A6A6A6"/>
            </w:tcBorders>
            <w:shd w:val="clear" w:color="auto" w:fill="auto"/>
            <w:hideMark/>
          </w:tcPr>
          <w:p w14:paraId="68F60456"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63434EF8"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F159BF3" w14:textId="77777777" w:rsidR="000F61DC" w:rsidRPr="000F61DC" w:rsidRDefault="00CD5A26" w:rsidP="000F61DC">
            <w:pPr>
              <w:rPr>
                <w:rFonts w:ascii="Arial" w:hAnsi="Arial" w:cs="Arial"/>
                <w:b/>
                <w:bCs/>
                <w:color w:val="0000FF"/>
                <w:sz w:val="16"/>
                <w:szCs w:val="16"/>
                <w:u w:val="single"/>
              </w:rPr>
            </w:pPr>
            <w:hyperlink r:id="rId138" w:history="1">
              <w:r w:rsidR="000F61DC" w:rsidRPr="000F61DC">
                <w:rPr>
                  <w:rFonts w:ascii="Arial" w:hAnsi="Arial" w:cs="Arial"/>
                  <w:b/>
                  <w:bCs/>
                  <w:color w:val="0000FF"/>
                  <w:sz w:val="16"/>
                  <w:szCs w:val="16"/>
                  <w:u w:val="single"/>
                </w:rPr>
                <w:t>R4-2011071</w:t>
              </w:r>
            </w:hyperlink>
          </w:p>
        </w:tc>
        <w:tc>
          <w:tcPr>
            <w:tcW w:w="5785" w:type="dxa"/>
            <w:tcBorders>
              <w:top w:val="nil"/>
              <w:left w:val="nil"/>
              <w:bottom w:val="single" w:sz="4" w:space="0" w:color="A6A6A6"/>
              <w:right w:val="single" w:sz="4" w:space="0" w:color="A6A6A6"/>
            </w:tcBorders>
            <w:shd w:val="clear" w:color="auto" w:fill="auto"/>
            <w:hideMark/>
          </w:tcPr>
          <w:p w14:paraId="0B0CA541" w14:textId="77777777" w:rsidR="000F61DC" w:rsidRPr="000F61DC" w:rsidRDefault="000F61DC" w:rsidP="000F61DC">
            <w:pPr>
              <w:rPr>
                <w:rFonts w:ascii="Arial" w:hAnsi="Arial" w:cs="Arial"/>
                <w:sz w:val="16"/>
                <w:szCs w:val="16"/>
              </w:rPr>
            </w:pPr>
            <w:r w:rsidRPr="000F61DC">
              <w:rPr>
                <w:rFonts w:ascii="Arial" w:hAnsi="Arial" w:cs="Arial"/>
                <w:sz w:val="16"/>
                <w:szCs w:val="16"/>
              </w:rPr>
              <w:t>Discussion on FR2 RLM requirement for IAB</w:t>
            </w:r>
          </w:p>
        </w:tc>
        <w:tc>
          <w:tcPr>
            <w:tcW w:w="2340" w:type="dxa"/>
            <w:tcBorders>
              <w:top w:val="nil"/>
              <w:left w:val="nil"/>
              <w:bottom w:val="single" w:sz="4" w:space="0" w:color="A6A6A6"/>
              <w:right w:val="single" w:sz="4" w:space="0" w:color="A6A6A6"/>
            </w:tcBorders>
            <w:shd w:val="clear" w:color="auto" w:fill="auto"/>
            <w:hideMark/>
          </w:tcPr>
          <w:p w14:paraId="7F2C5845"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Huawei, </w:t>
            </w:r>
            <w:proofErr w:type="spellStart"/>
            <w:r w:rsidRPr="000F61DC">
              <w:rPr>
                <w:rFonts w:ascii="Arial" w:hAnsi="Arial" w:cs="Arial"/>
                <w:sz w:val="16"/>
                <w:szCs w:val="16"/>
              </w:rPr>
              <w:t>Hisilicon</w:t>
            </w:r>
            <w:proofErr w:type="spellEnd"/>
          </w:p>
        </w:tc>
      </w:tr>
      <w:tr w:rsidR="000F61DC" w:rsidRPr="000F61DC" w14:paraId="2B15BBC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8395C55" w14:textId="77777777" w:rsidR="000F61DC" w:rsidRPr="000F61DC" w:rsidRDefault="00CD5A26" w:rsidP="000F61DC">
            <w:pPr>
              <w:rPr>
                <w:rFonts w:ascii="Arial" w:hAnsi="Arial" w:cs="Arial"/>
                <w:b/>
                <w:bCs/>
                <w:color w:val="0000FF"/>
                <w:sz w:val="16"/>
                <w:szCs w:val="16"/>
                <w:u w:val="single"/>
              </w:rPr>
            </w:pPr>
            <w:hyperlink r:id="rId139" w:history="1">
              <w:r w:rsidR="000F61DC" w:rsidRPr="000F61DC">
                <w:rPr>
                  <w:rFonts w:ascii="Arial" w:hAnsi="Arial" w:cs="Arial"/>
                  <w:b/>
                  <w:bCs/>
                  <w:color w:val="0000FF"/>
                  <w:sz w:val="16"/>
                  <w:szCs w:val="16"/>
                  <w:u w:val="single"/>
                </w:rPr>
                <w:t>R4-2011072</w:t>
              </w:r>
            </w:hyperlink>
          </w:p>
        </w:tc>
        <w:tc>
          <w:tcPr>
            <w:tcW w:w="5785" w:type="dxa"/>
            <w:tcBorders>
              <w:top w:val="nil"/>
              <w:left w:val="nil"/>
              <w:bottom w:val="single" w:sz="4" w:space="0" w:color="A6A6A6"/>
              <w:right w:val="single" w:sz="4" w:space="0" w:color="A6A6A6"/>
            </w:tcBorders>
            <w:shd w:val="clear" w:color="auto" w:fill="auto"/>
            <w:hideMark/>
          </w:tcPr>
          <w:p w14:paraId="3B97F35C"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on RRC release with redirection for IAB-MT</w:t>
            </w:r>
          </w:p>
        </w:tc>
        <w:tc>
          <w:tcPr>
            <w:tcW w:w="2340" w:type="dxa"/>
            <w:tcBorders>
              <w:top w:val="nil"/>
              <w:left w:val="nil"/>
              <w:bottom w:val="single" w:sz="4" w:space="0" w:color="A6A6A6"/>
              <w:right w:val="single" w:sz="4" w:space="0" w:color="A6A6A6"/>
            </w:tcBorders>
            <w:shd w:val="clear" w:color="auto" w:fill="auto"/>
            <w:hideMark/>
          </w:tcPr>
          <w:p w14:paraId="4F5FD907"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Huawei, </w:t>
            </w:r>
            <w:proofErr w:type="spellStart"/>
            <w:r w:rsidRPr="000F61DC">
              <w:rPr>
                <w:rFonts w:ascii="Arial" w:hAnsi="Arial" w:cs="Arial"/>
                <w:sz w:val="16"/>
                <w:szCs w:val="16"/>
              </w:rPr>
              <w:t>Hisilicon</w:t>
            </w:r>
            <w:proofErr w:type="spellEnd"/>
          </w:p>
        </w:tc>
      </w:tr>
      <w:tr w:rsidR="000F61DC" w:rsidRPr="000F61DC" w14:paraId="79E0AC4A"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BD0CFA0" w14:textId="77777777" w:rsidR="000F61DC" w:rsidRPr="000F61DC" w:rsidRDefault="00CD5A26" w:rsidP="000F61DC">
            <w:pPr>
              <w:rPr>
                <w:rFonts w:ascii="Arial" w:hAnsi="Arial" w:cs="Arial"/>
                <w:b/>
                <w:bCs/>
                <w:color w:val="0000FF"/>
                <w:sz w:val="16"/>
                <w:szCs w:val="16"/>
                <w:u w:val="single"/>
              </w:rPr>
            </w:pPr>
            <w:hyperlink r:id="rId140" w:history="1">
              <w:r w:rsidR="000F61DC" w:rsidRPr="000F61DC">
                <w:rPr>
                  <w:rFonts w:ascii="Arial" w:hAnsi="Arial" w:cs="Arial"/>
                  <w:b/>
                  <w:bCs/>
                  <w:color w:val="0000FF"/>
                  <w:sz w:val="16"/>
                  <w:szCs w:val="16"/>
                  <w:u w:val="single"/>
                </w:rPr>
                <w:t>R4-2011266</w:t>
              </w:r>
            </w:hyperlink>
          </w:p>
        </w:tc>
        <w:tc>
          <w:tcPr>
            <w:tcW w:w="5785" w:type="dxa"/>
            <w:tcBorders>
              <w:top w:val="nil"/>
              <w:left w:val="nil"/>
              <w:bottom w:val="single" w:sz="4" w:space="0" w:color="A6A6A6"/>
              <w:right w:val="single" w:sz="4" w:space="0" w:color="A6A6A6"/>
            </w:tcBorders>
            <w:shd w:val="clear" w:color="auto" w:fill="auto"/>
            <w:hideMark/>
          </w:tcPr>
          <w:p w14:paraId="14BA1847" w14:textId="77777777" w:rsidR="000F61DC" w:rsidRPr="000F61DC" w:rsidRDefault="000F61DC" w:rsidP="000F61DC">
            <w:pPr>
              <w:rPr>
                <w:rFonts w:ascii="Arial" w:hAnsi="Arial" w:cs="Arial"/>
                <w:sz w:val="16"/>
                <w:szCs w:val="16"/>
              </w:rPr>
            </w:pPr>
            <w:r w:rsidRPr="000F61DC">
              <w:rPr>
                <w:rFonts w:ascii="Arial" w:hAnsi="Arial" w:cs="Arial"/>
                <w:sz w:val="16"/>
                <w:szCs w:val="16"/>
              </w:rPr>
              <w:t>IAB EMC specification: Emission (7.1)</w:t>
            </w:r>
          </w:p>
        </w:tc>
        <w:tc>
          <w:tcPr>
            <w:tcW w:w="2340" w:type="dxa"/>
            <w:tcBorders>
              <w:top w:val="nil"/>
              <w:left w:val="nil"/>
              <w:bottom w:val="single" w:sz="4" w:space="0" w:color="A6A6A6"/>
              <w:right w:val="single" w:sz="4" w:space="0" w:color="A6A6A6"/>
            </w:tcBorders>
            <w:shd w:val="clear" w:color="auto" w:fill="auto"/>
            <w:hideMark/>
          </w:tcPr>
          <w:p w14:paraId="424205AE"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8C5B9C0" w14:textId="77777777" w:rsidTr="000F61DC">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3B3E890C" w14:textId="77777777" w:rsidR="000F61DC" w:rsidRPr="000F61DC" w:rsidRDefault="00CD5A26" w:rsidP="000F61DC">
            <w:pPr>
              <w:rPr>
                <w:rFonts w:ascii="Arial" w:hAnsi="Arial" w:cs="Arial"/>
                <w:b/>
                <w:bCs/>
                <w:color w:val="0000FF"/>
                <w:sz w:val="16"/>
                <w:szCs w:val="16"/>
                <w:u w:val="single"/>
              </w:rPr>
            </w:pPr>
            <w:hyperlink r:id="rId141" w:history="1">
              <w:r w:rsidR="000F61DC" w:rsidRPr="000F61DC">
                <w:rPr>
                  <w:rFonts w:ascii="Arial" w:hAnsi="Arial" w:cs="Arial"/>
                  <w:b/>
                  <w:bCs/>
                  <w:color w:val="0000FF"/>
                  <w:sz w:val="16"/>
                  <w:szCs w:val="16"/>
                  <w:u w:val="single"/>
                </w:rPr>
                <w:t>R4-2011267</w:t>
              </w:r>
            </w:hyperlink>
          </w:p>
        </w:tc>
        <w:tc>
          <w:tcPr>
            <w:tcW w:w="5785" w:type="dxa"/>
            <w:tcBorders>
              <w:top w:val="nil"/>
              <w:left w:val="nil"/>
              <w:bottom w:val="single" w:sz="4" w:space="0" w:color="A6A6A6"/>
              <w:right w:val="single" w:sz="4" w:space="0" w:color="A6A6A6"/>
            </w:tcBorders>
            <w:shd w:val="clear" w:color="auto" w:fill="auto"/>
            <w:hideMark/>
          </w:tcPr>
          <w:p w14:paraId="691C5611" w14:textId="77777777" w:rsidR="000F61DC" w:rsidRPr="000F61DC" w:rsidRDefault="000F61DC" w:rsidP="000F61DC">
            <w:pPr>
              <w:rPr>
                <w:rFonts w:ascii="Arial" w:hAnsi="Arial" w:cs="Arial"/>
                <w:sz w:val="16"/>
                <w:szCs w:val="16"/>
              </w:rPr>
            </w:pPr>
            <w:r w:rsidRPr="000F61DC">
              <w:rPr>
                <w:rFonts w:ascii="Arial" w:hAnsi="Arial" w:cs="Arial"/>
                <w:sz w:val="16"/>
                <w:szCs w:val="16"/>
              </w:rPr>
              <w:t>IAB EMC specification: Exclusion bands (4.4)</w:t>
            </w:r>
          </w:p>
        </w:tc>
        <w:tc>
          <w:tcPr>
            <w:tcW w:w="2340" w:type="dxa"/>
            <w:tcBorders>
              <w:top w:val="nil"/>
              <w:left w:val="nil"/>
              <w:bottom w:val="single" w:sz="4" w:space="0" w:color="A6A6A6"/>
              <w:right w:val="single" w:sz="4" w:space="0" w:color="A6A6A6"/>
            </w:tcBorders>
            <w:shd w:val="clear" w:color="auto" w:fill="auto"/>
            <w:hideMark/>
          </w:tcPr>
          <w:p w14:paraId="7F1EB9AA"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4AA294DF"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473D27E" w14:textId="77777777" w:rsidR="000F61DC" w:rsidRPr="000F61DC" w:rsidRDefault="00CD5A26" w:rsidP="000F61DC">
            <w:pPr>
              <w:rPr>
                <w:rFonts w:ascii="Arial" w:hAnsi="Arial" w:cs="Arial"/>
                <w:b/>
                <w:bCs/>
                <w:color w:val="0000FF"/>
                <w:sz w:val="16"/>
                <w:szCs w:val="16"/>
                <w:u w:val="single"/>
              </w:rPr>
            </w:pPr>
            <w:hyperlink r:id="rId142" w:history="1">
              <w:r w:rsidR="000F61DC" w:rsidRPr="000F61DC">
                <w:rPr>
                  <w:rFonts w:ascii="Arial" w:hAnsi="Arial" w:cs="Arial"/>
                  <w:b/>
                  <w:bCs/>
                  <w:color w:val="0000FF"/>
                  <w:sz w:val="16"/>
                  <w:szCs w:val="16"/>
                  <w:u w:val="single"/>
                </w:rPr>
                <w:t>R4-2011282</w:t>
              </w:r>
            </w:hyperlink>
          </w:p>
        </w:tc>
        <w:tc>
          <w:tcPr>
            <w:tcW w:w="5785" w:type="dxa"/>
            <w:tcBorders>
              <w:top w:val="nil"/>
              <w:left w:val="nil"/>
              <w:bottom w:val="single" w:sz="4" w:space="0" w:color="A6A6A6"/>
              <w:right w:val="single" w:sz="4" w:space="0" w:color="A6A6A6"/>
            </w:tcBorders>
            <w:shd w:val="clear" w:color="auto" w:fill="auto"/>
            <w:hideMark/>
          </w:tcPr>
          <w:p w14:paraId="5A5EFA26" w14:textId="77777777" w:rsidR="000F61DC" w:rsidRPr="000F61DC" w:rsidRDefault="000F61DC" w:rsidP="000F61DC">
            <w:pPr>
              <w:rPr>
                <w:rFonts w:ascii="Arial" w:hAnsi="Arial" w:cs="Arial"/>
                <w:sz w:val="16"/>
                <w:szCs w:val="16"/>
              </w:rPr>
            </w:pPr>
            <w:r w:rsidRPr="000F61DC">
              <w:rPr>
                <w:rFonts w:ascii="Arial" w:hAnsi="Arial" w:cs="Arial"/>
                <w:sz w:val="16"/>
                <w:szCs w:val="16"/>
              </w:rPr>
              <w:t>TPs to TS on IAB EMC section 1 (Scope)</w:t>
            </w:r>
          </w:p>
        </w:tc>
        <w:tc>
          <w:tcPr>
            <w:tcW w:w="2340" w:type="dxa"/>
            <w:tcBorders>
              <w:top w:val="nil"/>
              <w:left w:val="nil"/>
              <w:bottom w:val="single" w:sz="4" w:space="0" w:color="A6A6A6"/>
              <w:right w:val="single" w:sz="4" w:space="0" w:color="A6A6A6"/>
            </w:tcBorders>
            <w:shd w:val="clear" w:color="auto" w:fill="auto"/>
            <w:hideMark/>
          </w:tcPr>
          <w:p w14:paraId="08AF5D7F"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2AD44CF3"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A3610A4" w14:textId="77777777" w:rsidR="000F61DC" w:rsidRPr="000F61DC" w:rsidRDefault="00CD5A26" w:rsidP="000F61DC">
            <w:pPr>
              <w:rPr>
                <w:rFonts w:ascii="Arial" w:hAnsi="Arial" w:cs="Arial"/>
                <w:b/>
                <w:bCs/>
                <w:color w:val="0000FF"/>
                <w:sz w:val="16"/>
                <w:szCs w:val="16"/>
                <w:u w:val="single"/>
              </w:rPr>
            </w:pPr>
            <w:hyperlink r:id="rId143" w:history="1">
              <w:r w:rsidR="000F61DC" w:rsidRPr="000F61DC">
                <w:rPr>
                  <w:rFonts w:ascii="Arial" w:hAnsi="Arial" w:cs="Arial"/>
                  <w:b/>
                  <w:bCs/>
                  <w:color w:val="0000FF"/>
                  <w:sz w:val="16"/>
                  <w:szCs w:val="16"/>
                  <w:u w:val="single"/>
                </w:rPr>
                <w:t>R4-2011283</w:t>
              </w:r>
            </w:hyperlink>
          </w:p>
        </w:tc>
        <w:tc>
          <w:tcPr>
            <w:tcW w:w="5785" w:type="dxa"/>
            <w:tcBorders>
              <w:top w:val="nil"/>
              <w:left w:val="nil"/>
              <w:bottom w:val="single" w:sz="4" w:space="0" w:color="A6A6A6"/>
              <w:right w:val="single" w:sz="4" w:space="0" w:color="A6A6A6"/>
            </w:tcBorders>
            <w:shd w:val="clear" w:color="auto" w:fill="auto"/>
            <w:hideMark/>
          </w:tcPr>
          <w:p w14:paraId="6729576A"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on IAB EMC emission requirements</w:t>
            </w:r>
          </w:p>
        </w:tc>
        <w:tc>
          <w:tcPr>
            <w:tcW w:w="2340" w:type="dxa"/>
            <w:tcBorders>
              <w:top w:val="nil"/>
              <w:left w:val="nil"/>
              <w:bottom w:val="single" w:sz="4" w:space="0" w:color="A6A6A6"/>
              <w:right w:val="single" w:sz="4" w:space="0" w:color="A6A6A6"/>
            </w:tcBorders>
            <w:shd w:val="clear" w:color="auto" w:fill="auto"/>
            <w:hideMark/>
          </w:tcPr>
          <w:p w14:paraId="380B76AB"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42786D4B"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D98BD0D" w14:textId="77777777" w:rsidR="000F61DC" w:rsidRPr="000F61DC" w:rsidRDefault="00CD5A26" w:rsidP="000F61DC">
            <w:pPr>
              <w:rPr>
                <w:rFonts w:ascii="Arial" w:hAnsi="Arial" w:cs="Arial"/>
                <w:b/>
                <w:bCs/>
                <w:color w:val="0000FF"/>
                <w:sz w:val="16"/>
                <w:szCs w:val="16"/>
                <w:u w:val="single"/>
              </w:rPr>
            </w:pPr>
            <w:hyperlink r:id="rId144" w:history="1">
              <w:r w:rsidR="000F61DC" w:rsidRPr="000F61DC">
                <w:rPr>
                  <w:rFonts w:ascii="Arial" w:hAnsi="Arial" w:cs="Arial"/>
                  <w:b/>
                  <w:bCs/>
                  <w:color w:val="0000FF"/>
                  <w:sz w:val="16"/>
                  <w:szCs w:val="16"/>
                  <w:u w:val="single"/>
                </w:rPr>
                <w:t>R4-2011284</w:t>
              </w:r>
            </w:hyperlink>
          </w:p>
        </w:tc>
        <w:tc>
          <w:tcPr>
            <w:tcW w:w="5785" w:type="dxa"/>
            <w:tcBorders>
              <w:top w:val="nil"/>
              <w:left w:val="nil"/>
              <w:bottom w:val="single" w:sz="4" w:space="0" w:color="A6A6A6"/>
              <w:right w:val="single" w:sz="4" w:space="0" w:color="A6A6A6"/>
            </w:tcBorders>
            <w:shd w:val="clear" w:color="auto" w:fill="auto"/>
            <w:hideMark/>
          </w:tcPr>
          <w:p w14:paraId="57996D18" w14:textId="77777777" w:rsidR="000F61DC" w:rsidRPr="000F61DC" w:rsidRDefault="000F61DC" w:rsidP="000F61DC">
            <w:pPr>
              <w:rPr>
                <w:rFonts w:ascii="Arial" w:hAnsi="Arial" w:cs="Arial"/>
                <w:sz w:val="16"/>
                <w:szCs w:val="16"/>
              </w:rPr>
            </w:pPr>
            <w:r w:rsidRPr="000F61DC">
              <w:rPr>
                <w:rFonts w:ascii="Arial" w:hAnsi="Arial" w:cs="Arial"/>
                <w:sz w:val="16"/>
                <w:szCs w:val="16"/>
              </w:rPr>
              <w:t>TPs to TS on IAB EMC section 9 (Immunity)</w:t>
            </w:r>
          </w:p>
        </w:tc>
        <w:tc>
          <w:tcPr>
            <w:tcW w:w="2340" w:type="dxa"/>
            <w:tcBorders>
              <w:top w:val="nil"/>
              <w:left w:val="nil"/>
              <w:bottom w:val="single" w:sz="4" w:space="0" w:color="A6A6A6"/>
              <w:right w:val="single" w:sz="4" w:space="0" w:color="A6A6A6"/>
            </w:tcBorders>
            <w:shd w:val="clear" w:color="auto" w:fill="auto"/>
            <w:hideMark/>
          </w:tcPr>
          <w:p w14:paraId="33FB1599"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68FBB1ED"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105A081" w14:textId="77777777" w:rsidR="000F61DC" w:rsidRPr="000F61DC" w:rsidRDefault="00CD5A26" w:rsidP="000F61DC">
            <w:pPr>
              <w:rPr>
                <w:rFonts w:ascii="Arial" w:hAnsi="Arial" w:cs="Arial"/>
                <w:b/>
                <w:bCs/>
                <w:color w:val="0000FF"/>
                <w:sz w:val="16"/>
                <w:szCs w:val="16"/>
                <w:u w:val="single"/>
              </w:rPr>
            </w:pPr>
            <w:hyperlink r:id="rId145" w:history="1">
              <w:r w:rsidR="000F61DC" w:rsidRPr="000F61DC">
                <w:rPr>
                  <w:rFonts w:ascii="Arial" w:hAnsi="Arial" w:cs="Arial"/>
                  <w:b/>
                  <w:bCs/>
                  <w:color w:val="0000FF"/>
                  <w:sz w:val="16"/>
                  <w:szCs w:val="16"/>
                  <w:u w:val="single"/>
                </w:rPr>
                <w:t>R4-2011293</w:t>
              </w:r>
            </w:hyperlink>
          </w:p>
        </w:tc>
        <w:tc>
          <w:tcPr>
            <w:tcW w:w="5785" w:type="dxa"/>
            <w:tcBorders>
              <w:top w:val="nil"/>
              <w:left w:val="nil"/>
              <w:bottom w:val="single" w:sz="4" w:space="0" w:color="A6A6A6"/>
              <w:right w:val="single" w:sz="4" w:space="0" w:color="A6A6A6"/>
            </w:tcBorders>
            <w:shd w:val="clear" w:color="auto" w:fill="auto"/>
            <w:hideMark/>
          </w:tcPr>
          <w:p w14:paraId="6FEB2890"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38.174 -IAB TX dynamic range</w:t>
            </w:r>
          </w:p>
        </w:tc>
        <w:tc>
          <w:tcPr>
            <w:tcW w:w="2340" w:type="dxa"/>
            <w:tcBorders>
              <w:top w:val="nil"/>
              <w:left w:val="nil"/>
              <w:bottom w:val="single" w:sz="4" w:space="0" w:color="A6A6A6"/>
              <w:right w:val="single" w:sz="4" w:space="0" w:color="A6A6A6"/>
            </w:tcBorders>
            <w:shd w:val="clear" w:color="auto" w:fill="auto"/>
            <w:hideMark/>
          </w:tcPr>
          <w:p w14:paraId="2B8002E4"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6BA2C0B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AE5CDC8" w14:textId="77777777" w:rsidR="000F61DC" w:rsidRPr="000F61DC" w:rsidRDefault="00CD5A26" w:rsidP="000F61DC">
            <w:pPr>
              <w:rPr>
                <w:rFonts w:ascii="Arial" w:hAnsi="Arial" w:cs="Arial"/>
                <w:b/>
                <w:bCs/>
                <w:color w:val="0000FF"/>
                <w:sz w:val="16"/>
                <w:szCs w:val="16"/>
                <w:u w:val="single"/>
              </w:rPr>
            </w:pPr>
            <w:hyperlink r:id="rId146" w:history="1">
              <w:r w:rsidR="000F61DC" w:rsidRPr="000F61DC">
                <w:rPr>
                  <w:rFonts w:ascii="Arial" w:hAnsi="Arial" w:cs="Arial"/>
                  <w:b/>
                  <w:bCs/>
                  <w:color w:val="0000FF"/>
                  <w:sz w:val="16"/>
                  <w:szCs w:val="16"/>
                  <w:u w:val="single"/>
                </w:rPr>
                <w:t>R4-2011294</w:t>
              </w:r>
            </w:hyperlink>
          </w:p>
        </w:tc>
        <w:tc>
          <w:tcPr>
            <w:tcW w:w="5785" w:type="dxa"/>
            <w:tcBorders>
              <w:top w:val="nil"/>
              <w:left w:val="nil"/>
              <w:bottom w:val="single" w:sz="4" w:space="0" w:color="A6A6A6"/>
              <w:right w:val="single" w:sz="4" w:space="0" w:color="A6A6A6"/>
            </w:tcBorders>
            <w:shd w:val="clear" w:color="auto" w:fill="auto"/>
            <w:hideMark/>
          </w:tcPr>
          <w:p w14:paraId="7D142EB8" w14:textId="77777777" w:rsidR="000F61DC" w:rsidRPr="000F61DC" w:rsidRDefault="000F61DC" w:rsidP="000F61DC">
            <w:pPr>
              <w:rPr>
                <w:rFonts w:ascii="Arial" w:hAnsi="Arial" w:cs="Arial"/>
                <w:sz w:val="16"/>
                <w:szCs w:val="16"/>
              </w:rPr>
            </w:pPr>
            <w:r w:rsidRPr="000F61DC">
              <w:rPr>
                <w:rFonts w:ascii="Arial" w:hAnsi="Arial" w:cs="Arial"/>
                <w:sz w:val="16"/>
                <w:szCs w:val="16"/>
              </w:rPr>
              <w:t>IAB-MT Sensitivity parameters</w:t>
            </w:r>
          </w:p>
        </w:tc>
        <w:tc>
          <w:tcPr>
            <w:tcW w:w="2340" w:type="dxa"/>
            <w:tcBorders>
              <w:top w:val="nil"/>
              <w:left w:val="nil"/>
              <w:bottom w:val="single" w:sz="4" w:space="0" w:color="A6A6A6"/>
              <w:right w:val="single" w:sz="4" w:space="0" w:color="A6A6A6"/>
            </w:tcBorders>
            <w:shd w:val="clear" w:color="auto" w:fill="auto"/>
            <w:hideMark/>
          </w:tcPr>
          <w:p w14:paraId="0A514A79"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17CEDF02"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DC85EF5" w14:textId="77777777" w:rsidR="000F61DC" w:rsidRPr="000F61DC" w:rsidRDefault="00CD5A26" w:rsidP="000F61DC">
            <w:pPr>
              <w:rPr>
                <w:rFonts w:ascii="Arial" w:hAnsi="Arial" w:cs="Arial"/>
                <w:b/>
                <w:bCs/>
                <w:color w:val="0000FF"/>
                <w:sz w:val="16"/>
                <w:szCs w:val="16"/>
                <w:u w:val="single"/>
              </w:rPr>
            </w:pPr>
            <w:hyperlink r:id="rId147" w:history="1">
              <w:r w:rsidR="000F61DC" w:rsidRPr="000F61DC">
                <w:rPr>
                  <w:rFonts w:ascii="Arial" w:hAnsi="Arial" w:cs="Arial"/>
                  <w:b/>
                  <w:bCs/>
                  <w:color w:val="0000FF"/>
                  <w:sz w:val="16"/>
                  <w:szCs w:val="16"/>
                  <w:u w:val="single"/>
                </w:rPr>
                <w:t>R4-2011295</w:t>
              </w:r>
            </w:hyperlink>
          </w:p>
        </w:tc>
        <w:tc>
          <w:tcPr>
            <w:tcW w:w="5785" w:type="dxa"/>
            <w:tcBorders>
              <w:top w:val="nil"/>
              <w:left w:val="nil"/>
              <w:bottom w:val="single" w:sz="4" w:space="0" w:color="A6A6A6"/>
              <w:right w:val="single" w:sz="4" w:space="0" w:color="A6A6A6"/>
            </w:tcBorders>
            <w:shd w:val="clear" w:color="auto" w:fill="auto"/>
            <w:hideMark/>
          </w:tcPr>
          <w:p w14:paraId="6AEFD09E"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38.174 -IAB RX sensitivity and dynamic range</w:t>
            </w:r>
          </w:p>
        </w:tc>
        <w:tc>
          <w:tcPr>
            <w:tcW w:w="2340" w:type="dxa"/>
            <w:tcBorders>
              <w:top w:val="nil"/>
              <w:left w:val="nil"/>
              <w:bottom w:val="single" w:sz="4" w:space="0" w:color="A6A6A6"/>
              <w:right w:val="single" w:sz="4" w:space="0" w:color="A6A6A6"/>
            </w:tcBorders>
            <w:shd w:val="clear" w:color="auto" w:fill="auto"/>
            <w:hideMark/>
          </w:tcPr>
          <w:p w14:paraId="0D2321A8"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712A2714"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64E134F" w14:textId="77777777" w:rsidR="000F61DC" w:rsidRPr="000F61DC" w:rsidRDefault="00CD5A26" w:rsidP="000F61DC">
            <w:pPr>
              <w:rPr>
                <w:rFonts w:ascii="Arial" w:hAnsi="Arial" w:cs="Arial"/>
                <w:b/>
                <w:bCs/>
                <w:color w:val="0000FF"/>
                <w:sz w:val="16"/>
                <w:szCs w:val="16"/>
                <w:u w:val="single"/>
              </w:rPr>
            </w:pPr>
            <w:hyperlink r:id="rId148" w:history="1">
              <w:r w:rsidR="000F61DC" w:rsidRPr="000F61DC">
                <w:rPr>
                  <w:rFonts w:ascii="Arial" w:hAnsi="Arial" w:cs="Arial"/>
                  <w:b/>
                  <w:bCs/>
                  <w:color w:val="0000FF"/>
                  <w:sz w:val="16"/>
                  <w:szCs w:val="16"/>
                  <w:u w:val="single"/>
                </w:rPr>
                <w:t>R4-2011296</w:t>
              </w:r>
            </w:hyperlink>
          </w:p>
        </w:tc>
        <w:tc>
          <w:tcPr>
            <w:tcW w:w="5785" w:type="dxa"/>
            <w:tcBorders>
              <w:top w:val="nil"/>
              <w:left w:val="nil"/>
              <w:bottom w:val="single" w:sz="4" w:space="0" w:color="A6A6A6"/>
              <w:right w:val="single" w:sz="4" w:space="0" w:color="A6A6A6"/>
            </w:tcBorders>
            <w:shd w:val="clear" w:color="auto" w:fill="auto"/>
            <w:hideMark/>
          </w:tcPr>
          <w:p w14:paraId="2C47B7C2"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38.809 -IAB RX sensitivity</w:t>
            </w:r>
          </w:p>
        </w:tc>
        <w:tc>
          <w:tcPr>
            <w:tcW w:w="2340" w:type="dxa"/>
            <w:tcBorders>
              <w:top w:val="nil"/>
              <w:left w:val="nil"/>
              <w:bottom w:val="single" w:sz="4" w:space="0" w:color="A6A6A6"/>
              <w:right w:val="single" w:sz="4" w:space="0" w:color="A6A6A6"/>
            </w:tcBorders>
            <w:shd w:val="clear" w:color="auto" w:fill="auto"/>
            <w:hideMark/>
          </w:tcPr>
          <w:p w14:paraId="56616345"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02D43CE"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792A225F" w14:textId="77777777" w:rsidR="000F61DC" w:rsidRPr="000F61DC" w:rsidRDefault="00CD5A26" w:rsidP="000F61DC">
            <w:pPr>
              <w:rPr>
                <w:rFonts w:ascii="Arial" w:hAnsi="Arial" w:cs="Arial"/>
                <w:b/>
                <w:bCs/>
                <w:color w:val="0000FF"/>
                <w:sz w:val="16"/>
                <w:szCs w:val="16"/>
                <w:u w:val="single"/>
              </w:rPr>
            </w:pPr>
            <w:hyperlink r:id="rId149" w:history="1">
              <w:r w:rsidR="000F61DC" w:rsidRPr="000F61DC">
                <w:rPr>
                  <w:rFonts w:ascii="Arial" w:hAnsi="Arial" w:cs="Arial"/>
                  <w:b/>
                  <w:bCs/>
                  <w:color w:val="0000FF"/>
                  <w:sz w:val="16"/>
                  <w:szCs w:val="16"/>
                  <w:u w:val="single"/>
                </w:rPr>
                <w:t>R4-2011297</w:t>
              </w:r>
            </w:hyperlink>
          </w:p>
        </w:tc>
        <w:tc>
          <w:tcPr>
            <w:tcW w:w="5785" w:type="dxa"/>
            <w:tcBorders>
              <w:top w:val="nil"/>
              <w:left w:val="nil"/>
              <w:bottom w:val="single" w:sz="4" w:space="0" w:color="A6A6A6"/>
              <w:right w:val="single" w:sz="4" w:space="0" w:color="A6A6A6"/>
            </w:tcBorders>
            <w:shd w:val="clear" w:color="auto" w:fill="auto"/>
            <w:hideMark/>
          </w:tcPr>
          <w:p w14:paraId="60759D4E" w14:textId="77777777" w:rsidR="000F61DC" w:rsidRPr="000F61DC" w:rsidRDefault="000F61DC" w:rsidP="000F61DC">
            <w:pPr>
              <w:rPr>
                <w:rFonts w:ascii="Arial" w:hAnsi="Arial" w:cs="Arial"/>
                <w:sz w:val="16"/>
                <w:szCs w:val="16"/>
              </w:rPr>
            </w:pPr>
            <w:r w:rsidRPr="000F61DC">
              <w:rPr>
                <w:rFonts w:ascii="Arial" w:hAnsi="Arial" w:cs="Arial"/>
                <w:sz w:val="16"/>
                <w:szCs w:val="16"/>
              </w:rPr>
              <w:t>IAB-MT Emissions</w:t>
            </w:r>
          </w:p>
        </w:tc>
        <w:tc>
          <w:tcPr>
            <w:tcW w:w="2340" w:type="dxa"/>
            <w:tcBorders>
              <w:top w:val="nil"/>
              <w:left w:val="nil"/>
              <w:bottom w:val="single" w:sz="4" w:space="0" w:color="A6A6A6"/>
              <w:right w:val="single" w:sz="4" w:space="0" w:color="A6A6A6"/>
            </w:tcBorders>
            <w:shd w:val="clear" w:color="auto" w:fill="auto"/>
            <w:hideMark/>
          </w:tcPr>
          <w:p w14:paraId="1B20B0D9"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A5EC09D"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38F20E8" w14:textId="77777777" w:rsidR="000F61DC" w:rsidRPr="000F61DC" w:rsidRDefault="00CD5A26" w:rsidP="000F61DC">
            <w:pPr>
              <w:rPr>
                <w:rFonts w:ascii="Arial" w:hAnsi="Arial" w:cs="Arial"/>
                <w:b/>
                <w:bCs/>
                <w:color w:val="0000FF"/>
                <w:sz w:val="16"/>
                <w:szCs w:val="16"/>
                <w:u w:val="single"/>
              </w:rPr>
            </w:pPr>
            <w:hyperlink r:id="rId150" w:history="1">
              <w:r w:rsidR="000F61DC" w:rsidRPr="000F61DC">
                <w:rPr>
                  <w:rFonts w:ascii="Arial" w:hAnsi="Arial" w:cs="Arial"/>
                  <w:b/>
                  <w:bCs/>
                  <w:color w:val="0000FF"/>
                  <w:sz w:val="16"/>
                  <w:szCs w:val="16"/>
                  <w:u w:val="single"/>
                </w:rPr>
                <w:t>R4-2011298</w:t>
              </w:r>
            </w:hyperlink>
          </w:p>
        </w:tc>
        <w:tc>
          <w:tcPr>
            <w:tcW w:w="5785" w:type="dxa"/>
            <w:tcBorders>
              <w:top w:val="nil"/>
              <w:left w:val="nil"/>
              <w:bottom w:val="single" w:sz="4" w:space="0" w:color="A6A6A6"/>
              <w:right w:val="single" w:sz="4" w:space="0" w:color="A6A6A6"/>
            </w:tcBorders>
            <w:shd w:val="clear" w:color="auto" w:fill="auto"/>
            <w:hideMark/>
          </w:tcPr>
          <w:p w14:paraId="54EE53C6" w14:textId="77777777" w:rsidR="000F61DC" w:rsidRPr="000F61DC" w:rsidRDefault="000F61DC" w:rsidP="000F61DC">
            <w:pPr>
              <w:rPr>
                <w:rFonts w:ascii="Arial" w:hAnsi="Arial" w:cs="Arial"/>
                <w:sz w:val="16"/>
                <w:szCs w:val="16"/>
              </w:rPr>
            </w:pPr>
            <w:r w:rsidRPr="000F61DC">
              <w:rPr>
                <w:rFonts w:ascii="Arial" w:hAnsi="Arial" w:cs="Arial"/>
                <w:sz w:val="16"/>
                <w:szCs w:val="16"/>
              </w:rPr>
              <w:t>IAB-MT in band selectivity and blocking</w:t>
            </w:r>
          </w:p>
        </w:tc>
        <w:tc>
          <w:tcPr>
            <w:tcW w:w="2340" w:type="dxa"/>
            <w:tcBorders>
              <w:top w:val="nil"/>
              <w:left w:val="nil"/>
              <w:bottom w:val="single" w:sz="4" w:space="0" w:color="A6A6A6"/>
              <w:right w:val="single" w:sz="4" w:space="0" w:color="A6A6A6"/>
            </w:tcBorders>
            <w:shd w:val="clear" w:color="auto" w:fill="auto"/>
            <w:hideMark/>
          </w:tcPr>
          <w:p w14:paraId="5610B78F"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76184390"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01034CF" w14:textId="77777777" w:rsidR="000F61DC" w:rsidRPr="000F61DC" w:rsidRDefault="00CD5A26" w:rsidP="000F61DC">
            <w:pPr>
              <w:rPr>
                <w:rFonts w:ascii="Arial" w:hAnsi="Arial" w:cs="Arial"/>
                <w:b/>
                <w:bCs/>
                <w:color w:val="0000FF"/>
                <w:sz w:val="16"/>
                <w:szCs w:val="16"/>
                <w:u w:val="single"/>
              </w:rPr>
            </w:pPr>
            <w:hyperlink r:id="rId151" w:history="1">
              <w:r w:rsidR="000F61DC" w:rsidRPr="000F61DC">
                <w:rPr>
                  <w:rFonts w:ascii="Arial" w:hAnsi="Arial" w:cs="Arial"/>
                  <w:b/>
                  <w:bCs/>
                  <w:color w:val="0000FF"/>
                  <w:sz w:val="16"/>
                  <w:szCs w:val="16"/>
                  <w:u w:val="single"/>
                </w:rPr>
                <w:t>R4-2011299</w:t>
              </w:r>
            </w:hyperlink>
          </w:p>
        </w:tc>
        <w:tc>
          <w:tcPr>
            <w:tcW w:w="5785" w:type="dxa"/>
            <w:tcBorders>
              <w:top w:val="nil"/>
              <w:left w:val="nil"/>
              <w:bottom w:val="single" w:sz="4" w:space="0" w:color="A6A6A6"/>
              <w:right w:val="single" w:sz="4" w:space="0" w:color="A6A6A6"/>
            </w:tcBorders>
            <w:shd w:val="clear" w:color="auto" w:fill="auto"/>
            <w:hideMark/>
          </w:tcPr>
          <w:p w14:paraId="08C6A0A6"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IAB-MT class definitions</w:t>
            </w:r>
          </w:p>
        </w:tc>
        <w:tc>
          <w:tcPr>
            <w:tcW w:w="2340" w:type="dxa"/>
            <w:tcBorders>
              <w:top w:val="nil"/>
              <w:left w:val="nil"/>
              <w:bottom w:val="single" w:sz="4" w:space="0" w:color="A6A6A6"/>
              <w:right w:val="single" w:sz="4" w:space="0" w:color="A6A6A6"/>
            </w:tcBorders>
            <w:shd w:val="clear" w:color="auto" w:fill="auto"/>
            <w:hideMark/>
          </w:tcPr>
          <w:p w14:paraId="470DC3AB"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76CC00E"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BE4EE24" w14:textId="77777777" w:rsidR="000F61DC" w:rsidRPr="000F61DC" w:rsidRDefault="00CD5A26" w:rsidP="000F61DC">
            <w:pPr>
              <w:rPr>
                <w:rFonts w:ascii="Arial" w:hAnsi="Arial" w:cs="Arial"/>
                <w:b/>
                <w:bCs/>
                <w:color w:val="0000FF"/>
                <w:sz w:val="16"/>
                <w:szCs w:val="16"/>
                <w:u w:val="single"/>
              </w:rPr>
            </w:pPr>
            <w:hyperlink r:id="rId152" w:history="1">
              <w:r w:rsidR="000F61DC" w:rsidRPr="000F61DC">
                <w:rPr>
                  <w:rFonts w:ascii="Arial" w:hAnsi="Arial" w:cs="Arial"/>
                  <w:b/>
                  <w:bCs/>
                  <w:color w:val="0000FF"/>
                  <w:sz w:val="16"/>
                  <w:szCs w:val="16"/>
                  <w:u w:val="single"/>
                </w:rPr>
                <w:t>R4-2011300</w:t>
              </w:r>
            </w:hyperlink>
          </w:p>
        </w:tc>
        <w:tc>
          <w:tcPr>
            <w:tcW w:w="5785" w:type="dxa"/>
            <w:tcBorders>
              <w:top w:val="nil"/>
              <w:left w:val="nil"/>
              <w:bottom w:val="single" w:sz="4" w:space="0" w:color="A6A6A6"/>
              <w:right w:val="single" w:sz="4" w:space="0" w:color="A6A6A6"/>
            </w:tcBorders>
            <w:shd w:val="clear" w:color="auto" w:fill="auto"/>
            <w:hideMark/>
          </w:tcPr>
          <w:p w14:paraId="38909440"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38.809 -IAB-MT Class definitions</w:t>
            </w:r>
          </w:p>
        </w:tc>
        <w:tc>
          <w:tcPr>
            <w:tcW w:w="2340" w:type="dxa"/>
            <w:tcBorders>
              <w:top w:val="nil"/>
              <w:left w:val="nil"/>
              <w:bottom w:val="single" w:sz="4" w:space="0" w:color="A6A6A6"/>
              <w:right w:val="single" w:sz="4" w:space="0" w:color="A6A6A6"/>
            </w:tcBorders>
            <w:shd w:val="clear" w:color="auto" w:fill="auto"/>
            <w:hideMark/>
          </w:tcPr>
          <w:p w14:paraId="1D94256E"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67B376DA"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210C3CA" w14:textId="77777777" w:rsidR="000F61DC" w:rsidRPr="000F61DC" w:rsidRDefault="00CD5A26" w:rsidP="000F61DC">
            <w:pPr>
              <w:rPr>
                <w:rFonts w:ascii="Arial" w:hAnsi="Arial" w:cs="Arial"/>
                <w:b/>
                <w:bCs/>
                <w:color w:val="0000FF"/>
                <w:sz w:val="16"/>
                <w:szCs w:val="16"/>
                <w:u w:val="single"/>
              </w:rPr>
            </w:pPr>
            <w:hyperlink r:id="rId153" w:history="1">
              <w:r w:rsidR="000F61DC" w:rsidRPr="000F61DC">
                <w:rPr>
                  <w:rFonts w:ascii="Arial" w:hAnsi="Arial" w:cs="Arial"/>
                  <w:b/>
                  <w:bCs/>
                  <w:color w:val="0000FF"/>
                  <w:sz w:val="16"/>
                  <w:szCs w:val="16"/>
                  <w:u w:val="single"/>
                </w:rPr>
                <w:t>R4-2011326</w:t>
              </w:r>
            </w:hyperlink>
          </w:p>
        </w:tc>
        <w:tc>
          <w:tcPr>
            <w:tcW w:w="5785" w:type="dxa"/>
            <w:tcBorders>
              <w:top w:val="nil"/>
              <w:left w:val="nil"/>
              <w:bottom w:val="single" w:sz="4" w:space="0" w:color="A6A6A6"/>
              <w:right w:val="single" w:sz="4" w:space="0" w:color="A6A6A6"/>
            </w:tcBorders>
            <w:shd w:val="clear" w:color="auto" w:fill="auto"/>
            <w:hideMark/>
          </w:tcPr>
          <w:p w14:paraId="5833C2AC" w14:textId="77777777" w:rsidR="000F61DC" w:rsidRPr="000F61DC" w:rsidRDefault="000F61DC" w:rsidP="000F61DC">
            <w:pPr>
              <w:rPr>
                <w:rFonts w:ascii="Arial" w:hAnsi="Arial" w:cs="Arial"/>
                <w:sz w:val="16"/>
                <w:szCs w:val="16"/>
              </w:rPr>
            </w:pPr>
            <w:r w:rsidRPr="000F61DC">
              <w:rPr>
                <w:rFonts w:ascii="Arial" w:hAnsi="Arial" w:cs="Arial"/>
                <w:sz w:val="16"/>
                <w:szCs w:val="16"/>
              </w:rPr>
              <w:t>On NR IAB general demodulation requirements</w:t>
            </w:r>
          </w:p>
        </w:tc>
        <w:tc>
          <w:tcPr>
            <w:tcW w:w="2340" w:type="dxa"/>
            <w:tcBorders>
              <w:top w:val="nil"/>
              <w:left w:val="nil"/>
              <w:bottom w:val="single" w:sz="4" w:space="0" w:color="A6A6A6"/>
              <w:right w:val="single" w:sz="4" w:space="0" w:color="A6A6A6"/>
            </w:tcBorders>
            <w:shd w:val="clear" w:color="auto" w:fill="auto"/>
            <w:hideMark/>
          </w:tcPr>
          <w:p w14:paraId="54C0135B"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03B4FF93" w14:textId="77777777" w:rsidTr="000F61DC">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6AE37F81" w14:textId="77777777" w:rsidR="000F61DC" w:rsidRPr="000F61DC" w:rsidRDefault="00CD5A26" w:rsidP="000F61DC">
            <w:pPr>
              <w:rPr>
                <w:rFonts w:ascii="Arial" w:hAnsi="Arial" w:cs="Arial"/>
                <w:b/>
                <w:bCs/>
                <w:color w:val="0000FF"/>
                <w:sz w:val="16"/>
                <w:szCs w:val="16"/>
                <w:u w:val="single"/>
              </w:rPr>
            </w:pPr>
            <w:hyperlink r:id="rId154" w:history="1">
              <w:r w:rsidR="000F61DC" w:rsidRPr="000F61DC">
                <w:rPr>
                  <w:rFonts w:ascii="Arial" w:hAnsi="Arial" w:cs="Arial"/>
                  <w:b/>
                  <w:bCs/>
                  <w:color w:val="0000FF"/>
                  <w:sz w:val="16"/>
                  <w:szCs w:val="16"/>
                  <w:u w:val="single"/>
                </w:rPr>
                <w:t>R4-2011327</w:t>
              </w:r>
            </w:hyperlink>
          </w:p>
        </w:tc>
        <w:tc>
          <w:tcPr>
            <w:tcW w:w="5785" w:type="dxa"/>
            <w:tcBorders>
              <w:top w:val="nil"/>
              <w:left w:val="nil"/>
              <w:bottom w:val="single" w:sz="4" w:space="0" w:color="A6A6A6"/>
              <w:right w:val="single" w:sz="4" w:space="0" w:color="A6A6A6"/>
            </w:tcBorders>
            <w:shd w:val="clear" w:color="auto" w:fill="auto"/>
            <w:hideMark/>
          </w:tcPr>
          <w:p w14:paraId="349F70CC" w14:textId="77777777" w:rsidR="000F61DC" w:rsidRPr="000F61DC" w:rsidRDefault="000F61DC" w:rsidP="000F61DC">
            <w:pPr>
              <w:rPr>
                <w:rFonts w:ascii="Arial" w:hAnsi="Arial" w:cs="Arial"/>
                <w:sz w:val="16"/>
                <w:szCs w:val="16"/>
              </w:rPr>
            </w:pPr>
            <w:r w:rsidRPr="000F61DC">
              <w:rPr>
                <w:rFonts w:ascii="Arial" w:hAnsi="Arial" w:cs="Arial"/>
                <w:sz w:val="16"/>
                <w:szCs w:val="16"/>
              </w:rPr>
              <w:t>On NR IAB-node UL demodulation requirements</w:t>
            </w:r>
          </w:p>
        </w:tc>
        <w:tc>
          <w:tcPr>
            <w:tcW w:w="2340" w:type="dxa"/>
            <w:tcBorders>
              <w:top w:val="nil"/>
              <w:left w:val="nil"/>
              <w:bottom w:val="single" w:sz="4" w:space="0" w:color="A6A6A6"/>
              <w:right w:val="single" w:sz="4" w:space="0" w:color="A6A6A6"/>
            </w:tcBorders>
            <w:shd w:val="clear" w:color="auto" w:fill="auto"/>
            <w:hideMark/>
          </w:tcPr>
          <w:p w14:paraId="63B7228A"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3BB848BD" w14:textId="77777777" w:rsidTr="000F61DC">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51BD4C0B" w14:textId="77777777" w:rsidR="000F61DC" w:rsidRPr="000F61DC" w:rsidRDefault="00CD5A26" w:rsidP="000F61DC">
            <w:pPr>
              <w:rPr>
                <w:rFonts w:ascii="Arial" w:hAnsi="Arial" w:cs="Arial"/>
                <w:b/>
                <w:bCs/>
                <w:color w:val="0000FF"/>
                <w:sz w:val="16"/>
                <w:szCs w:val="16"/>
                <w:u w:val="single"/>
              </w:rPr>
            </w:pPr>
            <w:hyperlink r:id="rId155" w:history="1">
              <w:r w:rsidR="000F61DC" w:rsidRPr="000F61DC">
                <w:rPr>
                  <w:rFonts w:ascii="Arial" w:hAnsi="Arial" w:cs="Arial"/>
                  <w:b/>
                  <w:bCs/>
                  <w:color w:val="0000FF"/>
                  <w:sz w:val="16"/>
                  <w:szCs w:val="16"/>
                  <w:u w:val="single"/>
                </w:rPr>
                <w:t>R4-2011328</w:t>
              </w:r>
            </w:hyperlink>
          </w:p>
        </w:tc>
        <w:tc>
          <w:tcPr>
            <w:tcW w:w="5785" w:type="dxa"/>
            <w:tcBorders>
              <w:top w:val="nil"/>
              <w:left w:val="nil"/>
              <w:bottom w:val="single" w:sz="4" w:space="0" w:color="A6A6A6"/>
              <w:right w:val="single" w:sz="4" w:space="0" w:color="A6A6A6"/>
            </w:tcBorders>
            <w:shd w:val="clear" w:color="auto" w:fill="auto"/>
            <w:hideMark/>
          </w:tcPr>
          <w:p w14:paraId="661B3130" w14:textId="77777777" w:rsidR="000F61DC" w:rsidRPr="000F61DC" w:rsidRDefault="000F61DC" w:rsidP="000F61DC">
            <w:pPr>
              <w:rPr>
                <w:rFonts w:ascii="Arial" w:hAnsi="Arial" w:cs="Arial"/>
                <w:sz w:val="16"/>
                <w:szCs w:val="16"/>
              </w:rPr>
            </w:pPr>
            <w:r w:rsidRPr="000F61DC">
              <w:rPr>
                <w:rFonts w:ascii="Arial" w:hAnsi="Arial" w:cs="Arial"/>
                <w:sz w:val="16"/>
                <w:szCs w:val="16"/>
              </w:rPr>
              <w:t>On NR IAB-node DL demodulation requirements</w:t>
            </w:r>
          </w:p>
        </w:tc>
        <w:tc>
          <w:tcPr>
            <w:tcW w:w="2340" w:type="dxa"/>
            <w:tcBorders>
              <w:top w:val="nil"/>
              <w:left w:val="nil"/>
              <w:bottom w:val="single" w:sz="4" w:space="0" w:color="A6A6A6"/>
              <w:right w:val="single" w:sz="4" w:space="0" w:color="A6A6A6"/>
            </w:tcBorders>
            <w:shd w:val="clear" w:color="auto" w:fill="auto"/>
            <w:hideMark/>
          </w:tcPr>
          <w:p w14:paraId="3C3AED8F"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2F5E8C2A"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7CB4092" w14:textId="77777777" w:rsidR="000F61DC" w:rsidRPr="000F61DC" w:rsidRDefault="00CD5A26" w:rsidP="000F61DC">
            <w:pPr>
              <w:rPr>
                <w:rFonts w:ascii="Arial" w:hAnsi="Arial" w:cs="Arial"/>
                <w:b/>
                <w:bCs/>
                <w:color w:val="0000FF"/>
                <w:sz w:val="16"/>
                <w:szCs w:val="16"/>
                <w:u w:val="single"/>
              </w:rPr>
            </w:pPr>
            <w:hyperlink r:id="rId156" w:history="1">
              <w:r w:rsidR="000F61DC" w:rsidRPr="000F61DC">
                <w:rPr>
                  <w:rFonts w:ascii="Arial" w:hAnsi="Arial" w:cs="Arial"/>
                  <w:b/>
                  <w:bCs/>
                  <w:color w:val="0000FF"/>
                  <w:sz w:val="16"/>
                  <w:szCs w:val="16"/>
                  <w:u w:val="single"/>
                </w:rPr>
                <w:t>R4-2011375</w:t>
              </w:r>
            </w:hyperlink>
          </w:p>
        </w:tc>
        <w:tc>
          <w:tcPr>
            <w:tcW w:w="5785" w:type="dxa"/>
            <w:tcBorders>
              <w:top w:val="nil"/>
              <w:left w:val="nil"/>
              <w:bottom w:val="single" w:sz="4" w:space="0" w:color="A6A6A6"/>
              <w:right w:val="single" w:sz="4" w:space="0" w:color="A6A6A6"/>
            </w:tcBorders>
            <w:shd w:val="clear" w:color="auto" w:fill="auto"/>
            <w:hideMark/>
          </w:tcPr>
          <w:p w14:paraId="3B78E693" w14:textId="77777777" w:rsidR="000F61DC" w:rsidRPr="000F61DC" w:rsidRDefault="000F61DC" w:rsidP="000F61DC">
            <w:pPr>
              <w:rPr>
                <w:rFonts w:ascii="Arial" w:hAnsi="Arial" w:cs="Arial"/>
                <w:sz w:val="16"/>
                <w:szCs w:val="16"/>
              </w:rPr>
            </w:pPr>
            <w:r w:rsidRPr="000F61DC">
              <w:rPr>
                <w:rFonts w:ascii="Arial" w:hAnsi="Arial" w:cs="Arial"/>
                <w:sz w:val="16"/>
                <w:szCs w:val="16"/>
              </w:rPr>
              <w:t>Definitions and immunity of IAB EMC</w:t>
            </w:r>
          </w:p>
        </w:tc>
        <w:tc>
          <w:tcPr>
            <w:tcW w:w="2340" w:type="dxa"/>
            <w:tcBorders>
              <w:top w:val="nil"/>
              <w:left w:val="nil"/>
              <w:bottom w:val="single" w:sz="4" w:space="0" w:color="A6A6A6"/>
              <w:right w:val="single" w:sz="4" w:space="0" w:color="A6A6A6"/>
            </w:tcBorders>
            <w:shd w:val="clear" w:color="auto" w:fill="auto"/>
            <w:hideMark/>
          </w:tcPr>
          <w:p w14:paraId="28325E76"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1E67EE5D"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934030B" w14:textId="77777777" w:rsidR="000F61DC" w:rsidRPr="000F61DC" w:rsidRDefault="00CD5A26" w:rsidP="000F61DC">
            <w:pPr>
              <w:rPr>
                <w:rFonts w:ascii="Arial" w:hAnsi="Arial" w:cs="Arial"/>
                <w:b/>
                <w:bCs/>
                <w:color w:val="0000FF"/>
                <w:sz w:val="16"/>
                <w:szCs w:val="16"/>
                <w:u w:val="single"/>
              </w:rPr>
            </w:pPr>
            <w:hyperlink r:id="rId157" w:history="1">
              <w:r w:rsidR="000F61DC" w:rsidRPr="000F61DC">
                <w:rPr>
                  <w:rFonts w:ascii="Arial" w:hAnsi="Arial" w:cs="Arial"/>
                  <w:b/>
                  <w:bCs/>
                  <w:color w:val="0000FF"/>
                  <w:sz w:val="16"/>
                  <w:szCs w:val="16"/>
                  <w:u w:val="single"/>
                </w:rPr>
                <w:t>R4-2011399</w:t>
              </w:r>
            </w:hyperlink>
          </w:p>
        </w:tc>
        <w:tc>
          <w:tcPr>
            <w:tcW w:w="5785" w:type="dxa"/>
            <w:tcBorders>
              <w:top w:val="nil"/>
              <w:left w:val="nil"/>
              <w:bottom w:val="single" w:sz="4" w:space="0" w:color="A6A6A6"/>
              <w:right w:val="single" w:sz="4" w:space="0" w:color="A6A6A6"/>
            </w:tcBorders>
            <w:shd w:val="clear" w:color="auto" w:fill="auto"/>
            <w:hideMark/>
          </w:tcPr>
          <w:p w14:paraId="3B65AA64" w14:textId="77777777" w:rsidR="000F61DC" w:rsidRPr="000F61DC" w:rsidRDefault="000F61DC" w:rsidP="000F61DC">
            <w:pPr>
              <w:rPr>
                <w:rFonts w:ascii="Arial" w:hAnsi="Arial" w:cs="Arial"/>
                <w:sz w:val="16"/>
                <w:szCs w:val="16"/>
              </w:rPr>
            </w:pPr>
            <w:r w:rsidRPr="000F61DC">
              <w:rPr>
                <w:rFonts w:ascii="Arial" w:hAnsi="Arial" w:cs="Arial"/>
                <w:sz w:val="16"/>
                <w:szCs w:val="16"/>
              </w:rPr>
              <w:t>On NR IAB general demodulation requirements</w:t>
            </w:r>
          </w:p>
        </w:tc>
        <w:tc>
          <w:tcPr>
            <w:tcW w:w="2340" w:type="dxa"/>
            <w:tcBorders>
              <w:top w:val="nil"/>
              <w:left w:val="nil"/>
              <w:bottom w:val="single" w:sz="4" w:space="0" w:color="A6A6A6"/>
              <w:right w:val="single" w:sz="4" w:space="0" w:color="A6A6A6"/>
            </w:tcBorders>
            <w:shd w:val="clear" w:color="auto" w:fill="auto"/>
            <w:hideMark/>
          </w:tcPr>
          <w:p w14:paraId="46469FA9"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64A28B75"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43022B4" w14:textId="77777777" w:rsidR="000F61DC" w:rsidRPr="000F61DC" w:rsidRDefault="00CD5A26" w:rsidP="000F61DC">
            <w:pPr>
              <w:rPr>
                <w:rFonts w:ascii="Arial" w:hAnsi="Arial" w:cs="Arial"/>
                <w:b/>
                <w:bCs/>
                <w:color w:val="0000FF"/>
                <w:sz w:val="16"/>
                <w:szCs w:val="16"/>
                <w:u w:val="single"/>
              </w:rPr>
            </w:pPr>
            <w:hyperlink r:id="rId158" w:history="1">
              <w:r w:rsidR="000F61DC" w:rsidRPr="000F61DC">
                <w:rPr>
                  <w:rFonts w:ascii="Arial" w:hAnsi="Arial" w:cs="Arial"/>
                  <w:b/>
                  <w:bCs/>
                  <w:color w:val="0000FF"/>
                  <w:sz w:val="16"/>
                  <w:szCs w:val="16"/>
                  <w:u w:val="single"/>
                </w:rPr>
                <w:t>R4-2011431</w:t>
              </w:r>
            </w:hyperlink>
          </w:p>
        </w:tc>
        <w:tc>
          <w:tcPr>
            <w:tcW w:w="5785" w:type="dxa"/>
            <w:tcBorders>
              <w:top w:val="nil"/>
              <w:left w:val="nil"/>
              <w:bottom w:val="single" w:sz="4" w:space="0" w:color="A6A6A6"/>
              <w:right w:val="single" w:sz="4" w:space="0" w:color="A6A6A6"/>
            </w:tcBorders>
            <w:shd w:val="clear" w:color="auto" w:fill="auto"/>
            <w:hideMark/>
          </w:tcPr>
          <w:p w14:paraId="15B020B8"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discussion on CA scenarios in </w:t>
            </w:r>
            <w:proofErr w:type="spellStart"/>
            <w:r w:rsidRPr="000F61DC">
              <w:rPr>
                <w:rFonts w:ascii="Arial" w:hAnsi="Arial" w:cs="Arial"/>
                <w:sz w:val="16"/>
                <w:szCs w:val="16"/>
              </w:rPr>
              <w:t>Tansmit</w:t>
            </w:r>
            <w:proofErr w:type="spellEnd"/>
            <w:r w:rsidRPr="000F61DC">
              <w:rPr>
                <w:rFonts w:ascii="Arial" w:hAnsi="Arial" w:cs="Arial"/>
                <w:sz w:val="16"/>
                <w:szCs w:val="16"/>
              </w:rPr>
              <w:t xml:space="preserve"> Timing requirement for IAB-MT</w:t>
            </w:r>
          </w:p>
        </w:tc>
        <w:tc>
          <w:tcPr>
            <w:tcW w:w="2340" w:type="dxa"/>
            <w:tcBorders>
              <w:top w:val="nil"/>
              <w:left w:val="nil"/>
              <w:bottom w:val="single" w:sz="4" w:space="0" w:color="A6A6A6"/>
              <w:right w:val="single" w:sz="4" w:space="0" w:color="A6A6A6"/>
            </w:tcBorders>
            <w:shd w:val="clear" w:color="auto" w:fill="auto"/>
            <w:hideMark/>
          </w:tcPr>
          <w:p w14:paraId="20E3F7B4"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27E50937"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ACCE3E4" w14:textId="77777777" w:rsidR="000F61DC" w:rsidRPr="000F61DC" w:rsidRDefault="00CD5A26" w:rsidP="000F61DC">
            <w:pPr>
              <w:rPr>
                <w:rFonts w:ascii="Arial" w:hAnsi="Arial" w:cs="Arial"/>
                <w:b/>
                <w:bCs/>
                <w:color w:val="0000FF"/>
                <w:sz w:val="16"/>
                <w:szCs w:val="16"/>
                <w:u w:val="single"/>
              </w:rPr>
            </w:pPr>
            <w:hyperlink r:id="rId159" w:history="1">
              <w:r w:rsidR="000F61DC" w:rsidRPr="000F61DC">
                <w:rPr>
                  <w:rFonts w:ascii="Arial" w:hAnsi="Arial" w:cs="Arial"/>
                  <w:b/>
                  <w:bCs/>
                  <w:color w:val="0000FF"/>
                  <w:sz w:val="16"/>
                  <w:szCs w:val="16"/>
                  <w:u w:val="single"/>
                </w:rPr>
                <w:t>R4-2012108</w:t>
              </w:r>
            </w:hyperlink>
          </w:p>
        </w:tc>
        <w:tc>
          <w:tcPr>
            <w:tcW w:w="5785" w:type="dxa"/>
            <w:tcBorders>
              <w:top w:val="nil"/>
              <w:left w:val="nil"/>
              <w:bottom w:val="single" w:sz="4" w:space="0" w:color="A6A6A6"/>
              <w:right w:val="single" w:sz="4" w:space="0" w:color="A6A6A6"/>
            </w:tcBorders>
            <w:shd w:val="clear" w:color="auto" w:fill="auto"/>
            <w:hideMark/>
          </w:tcPr>
          <w:p w14:paraId="314F7A3F" w14:textId="77777777" w:rsidR="000F61DC" w:rsidRPr="000F61DC" w:rsidRDefault="000F61DC" w:rsidP="000F61DC">
            <w:pPr>
              <w:rPr>
                <w:rFonts w:ascii="Arial" w:hAnsi="Arial" w:cs="Arial"/>
                <w:sz w:val="16"/>
                <w:szCs w:val="16"/>
              </w:rPr>
            </w:pPr>
            <w:r w:rsidRPr="000F61DC">
              <w:rPr>
                <w:rFonts w:ascii="Arial" w:hAnsi="Arial" w:cs="Arial"/>
                <w:sz w:val="16"/>
                <w:szCs w:val="16"/>
              </w:rPr>
              <w:t>TP for remaining items of RRM requirements for IAB-MTs</w:t>
            </w:r>
          </w:p>
        </w:tc>
        <w:tc>
          <w:tcPr>
            <w:tcW w:w="2340" w:type="dxa"/>
            <w:tcBorders>
              <w:top w:val="nil"/>
              <w:left w:val="nil"/>
              <w:bottom w:val="single" w:sz="4" w:space="0" w:color="A6A6A6"/>
              <w:right w:val="single" w:sz="4" w:space="0" w:color="A6A6A6"/>
            </w:tcBorders>
            <w:shd w:val="clear" w:color="auto" w:fill="auto"/>
            <w:hideMark/>
          </w:tcPr>
          <w:p w14:paraId="51118340" w14:textId="77777777" w:rsidR="000F61DC" w:rsidRPr="000F61DC" w:rsidRDefault="000F61DC" w:rsidP="000F61DC">
            <w:pPr>
              <w:rPr>
                <w:rFonts w:ascii="Arial" w:hAnsi="Arial" w:cs="Arial"/>
                <w:sz w:val="16"/>
                <w:szCs w:val="16"/>
              </w:rPr>
            </w:pPr>
            <w:r w:rsidRPr="000F61DC">
              <w:rPr>
                <w:rFonts w:ascii="Arial" w:hAnsi="Arial" w:cs="Arial"/>
                <w:sz w:val="16"/>
                <w:szCs w:val="16"/>
              </w:rPr>
              <w:t>Qualcomm</w:t>
            </w:r>
          </w:p>
        </w:tc>
      </w:tr>
      <w:tr w:rsidR="000F61DC" w:rsidRPr="000F61DC" w14:paraId="725DC90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89F4A17" w14:textId="77777777" w:rsidR="000F61DC" w:rsidRPr="000F61DC" w:rsidRDefault="00CD5A26" w:rsidP="000F61DC">
            <w:pPr>
              <w:rPr>
                <w:rFonts w:ascii="Arial" w:hAnsi="Arial" w:cs="Arial"/>
                <w:b/>
                <w:bCs/>
                <w:color w:val="0000FF"/>
                <w:sz w:val="16"/>
                <w:szCs w:val="16"/>
                <w:u w:val="single"/>
              </w:rPr>
            </w:pPr>
            <w:hyperlink r:id="rId160" w:history="1">
              <w:r w:rsidR="000F61DC" w:rsidRPr="000F61DC">
                <w:rPr>
                  <w:rFonts w:ascii="Arial" w:hAnsi="Arial" w:cs="Arial"/>
                  <w:b/>
                  <w:bCs/>
                  <w:color w:val="0000FF"/>
                  <w:sz w:val="16"/>
                  <w:szCs w:val="16"/>
                  <w:u w:val="single"/>
                </w:rPr>
                <w:t>R4-2012110</w:t>
              </w:r>
            </w:hyperlink>
          </w:p>
        </w:tc>
        <w:tc>
          <w:tcPr>
            <w:tcW w:w="5785" w:type="dxa"/>
            <w:tcBorders>
              <w:top w:val="nil"/>
              <w:left w:val="nil"/>
              <w:bottom w:val="single" w:sz="4" w:space="0" w:color="A6A6A6"/>
              <w:right w:val="single" w:sz="4" w:space="0" w:color="A6A6A6"/>
            </w:tcBorders>
            <w:shd w:val="clear" w:color="auto" w:fill="auto"/>
            <w:hideMark/>
          </w:tcPr>
          <w:p w14:paraId="31EA164B" w14:textId="77777777" w:rsidR="000F61DC" w:rsidRPr="000F61DC" w:rsidRDefault="000F61DC" w:rsidP="000F61DC">
            <w:pPr>
              <w:rPr>
                <w:rFonts w:ascii="Arial" w:hAnsi="Arial" w:cs="Arial"/>
                <w:sz w:val="16"/>
                <w:szCs w:val="16"/>
              </w:rPr>
            </w:pPr>
            <w:r w:rsidRPr="000F61DC">
              <w:rPr>
                <w:rFonts w:ascii="Arial" w:hAnsi="Arial" w:cs="Arial"/>
                <w:sz w:val="16"/>
                <w:szCs w:val="16"/>
              </w:rPr>
              <w:t>TP for TR38.809: IAB-MT RRM general</w:t>
            </w:r>
          </w:p>
        </w:tc>
        <w:tc>
          <w:tcPr>
            <w:tcW w:w="2340" w:type="dxa"/>
            <w:tcBorders>
              <w:top w:val="nil"/>
              <w:left w:val="nil"/>
              <w:bottom w:val="single" w:sz="4" w:space="0" w:color="A6A6A6"/>
              <w:right w:val="single" w:sz="4" w:space="0" w:color="A6A6A6"/>
            </w:tcBorders>
            <w:shd w:val="clear" w:color="auto" w:fill="auto"/>
            <w:hideMark/>
          </w:tcPr>
          <w:p w14:paraId="7C660F16" w14:textId="77777777" w:rsidR="000F61DC" w:rsidRPr="000F61DC" w:rsidRDefault="000F61DC" w:rsidP="000F61DC">
            <w:pPr>
              <w:rPr>
                <w:rFonts w:ascii="Arial" w:hAnsi="Arial" w:cs="Arial"/>
                <w:sz w:val="16"/>
                <w:szCs w:val="16"/>
              </w:rPr>
            </w:pPr>
            <w:r w:rsidRPr="000F61DC">
              <w:rPr>
                <w:rFonts w:ascii="Arial" w:hAnsi="Arial" w:cs="Arial"/>
                <w:sz w:val="16"/>
                <w:szCs w:val="16"/>
              </w:rPr>
              <w:t>Samsung</w:t>
            </w:r>
          </w:p>
        </w:tc>
      </w:tr>
      <w:tr w:rsidR="000F61DC" w:rsidRPr="000F61DC" w14:paraId="3F37C427"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2F5420C" w14:textId="77777777" w:rsidR="000F61DC" w:rsidRPr="000F61DC" w:rsidRDefault="00CD5A26" w:rsidP="000F61DC">
            <w:pPr>
              <w:rPr>
                <w:rFonts w:ascii="Arial" w:hAnsi="Arial" w:cs="Arial"/>
                <w:b/>
                <w:bCs/>
                <w:color w:val="0000FF"/>
                <w:sz w:val="16"/>
                <w:szCs w:val="16"/>
                <w:u w:val="single"/>
              </w:rPr>
            </w:pPr>
            <w:hyperlink r:id="rId161" w:history="1">
              <w:r w:rsidR="000F61DC" w:rsidRPr="000F61DC">
                <w:rPr>
                  <w:rFonts w:ascii="Arial" w:hAnsi="Arial" w:cs="Arial"/>
                  <w:b/>
                  <w:bCs/>
                  <w:color w:val="0000FF"/>
                  <w:sz w:val="16"/>
                  <w:szCs w:val="16"/>
                  <w:u w:val="single"/>
                </w:rPr>
                <w:t>R4-2012234</w:t>
              </w:r>
            </w:hyperlink>
          </w:p>
        </w:tc>
        <w:tc>
          <w:tcPr>
            <w:tcW w:w="5785" w:type="dxa"/>
            <w:tcBorders>
              <w:top w:val="nil"/>
              <w:left w:val="nil"/>
              <w:bottom w:val="single" w:sz="4" w:space="0" w:color="A6A6A6"/>
              <w:right w:val="single" w:sz="4" w:space="0" w:color="A6A6A6"/>
            </w:tcBorders>
            <w:shd w:val="clear" w:color="auto" w:fill="auto"/>
            <w:hideMark/>
          </w:tcPr>
          <w:p w14:paraId="65F3849F" w14:textId="77777777" w:rsidR="000F61DC" w:rsidRPr="000F61DC" w:rsidRDefault="000F61DC" w:rsidP="000F61DC">
            <w:pPr>
              <w:rPr>
                <w:rFonts w:ascii="Arial" w:hAnsi="Arial" w:cs="Arial"/>
                <w:sz w:val="16"/>
                <w:szCs w:val="16"/>
              </w:rPr>
            </w:pPr>
            <w:r w:rsidRPr="000F61DC">
              <w:rPr>
                <w:rFonts w:ascii="Arial" w:hAnsi="Arial" w:cs="Arial"/>
                <w:sz w:val="16"/>
                <w:szCs w:val="16"/>
              </w:rPr>
              <w:t>on RLM requirements for IAB-MT</w:t>
            </w:r>
          </w:p>
        </w:tc>
        <w:tc>
          <w:tcPr>
            <w:tcW w:w="2340" w:type="dxa"/>
            <w:tcBorders>
              <w:top w:val="nil"/>
              <w:left w:val="nil"/>
              <w:bottom w:val="single" w:sz="4" w:space="0" w:color="A6A6A6"/>
              <w:right w:val="single" w:sz="4" w:space="0" w:color="A6A6A6"/>
            </w:tcBorders>
            <w:shd w:val="clear" w:color="auto" w:fill="auto"/>
            <w:hideMark/>
          </w:tcPr>
          <w:p w14:paraId="4A33C5CA"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0371E464"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596CE9FA" w14:textId="77777777" w:rsidR="000F61DC" w:rsidRPr="000F61DC" w:rsidRDefault="00CD5A26" w:rsidP="000F61DC">
            <w:pPr>
              <w:rPr>
                <w:rFonts w:ascii="Arial" w:hAnsi="Arial" w:cs="Arial"/>
                <w:b/>
                <w:bCs/>
                <w:color w:val="0000FF"/>
                <w:sz w:val="16"/>
                <w:szCs w:val="16"/>
                <w:u w:val="single"/>
              </w:rPr>
            </w:pPr>
            <w:hyperlink r:id="rId162" w:history="1">
              <w:r w:rsidR="000F61DC" w:rsidRPr="000F61DC">
                <w:rPr>
                  <w:rFonts w:ascii="Arial" w:hAnsi="Arial" w:cs="Arial"/>
                  <w:b/>
                  <w:bCs/>
                  <w:color w:val="0000FF"/>
                  <w:sz w:val="16"/>
                  <w:szCs w:val="16"/>
                  <w:u w:val="single"/>
                </w:rPr>
                <w:t>R4-2012563</w:t>
              </w:r>
            </w:hyperlink>
          </w:p>
        </w:tc>
        <w:tc>
          <w:tcPr>
            <w:tcW w:w="5785" w:type="dxa"/>
            <w:tcBorders>
              <w:top w:val="nil"/>
              <w:left w:val="nil"/>
              <w:bottom w:val="single" w:sz="4" w:space="0" w:color="A6A6A6"/>
              <w:right w:val="single" w:sz="4" w:space="0" w:color="A6A6A6"/>
            </w:tcBorders>
            <w:shd w:val="clear" w:color="auto" w:fill="auto"/>
            <w:hideMark/>
          </w:tcPr>
          <w:p w14:paraId="4259058B" w14:textId="77777777" w:rsidR="000F61DC" w:rsidRPr="000F61DC" w:rsidRDefault="000F61DC" w:rsidP="000F61DC">
            <w:pPr>
              <w:rPr>
                <w:rFonts w:ascii="Arial" w:hAnsi="Arial" w:cs="Arial"/>
                <w:sz w:val="16"/>
                <w:szCs w:val="16"/>
              </w:rPr>
            </w:pPr>
            <w:r w:rsidRPr="000F61DC">
              <w:rPr>
                <w:rFonts w:ascii="Arial" w:hAnsi="Arial" w:cs="Arial"/>
                <w:sz w:val="16"/>
                <w:szCs w:val="16"/>
              </w:rPr>
              <w:t>LS to RAN2 on IAB-MT feature list</w:t>
            </w:r>
          </w:p>
        </w:tc>
        <w:tc>
          <w:tcPr>
            <w:tcW w:w="2340" w:type="dxa"/>
            <w:tcBorders>
              <w:top w:val="nil"/>
              <w:left w:val="nil"/>
              <w:bottom w:val="single" w:sz="4" w:space="0" w:color="A6A6A6"/>
              <w:right w:val="single" w:sz="4" w:space="0" w:color="A6A6A6"/>
            </w:tcBorders>
            <w:shd w:val="clear" w:color="auto" w:fill="auto"/>
            <w:hideMark/>
          </w:tcPr>
          <w:p w14:paraId="6C368AA6" w14:textId="77777777" w:rsidR="000F61DC" w:rsidRPr="000F61DC" w:rsidRDefault="000F61DC" w:rsidP="000F61DC">
            <w:pPr>
              <w:rPr>
                <w:rFonts w:ascii="Arial" w:hAnsi="Arial" w:cs="Arial"/>
                <w:sz w:val="16"/>
                <w:szCs w:val="16"/>
              </w:rPr>
            </w:pPr>
            <w:r w:rsidRPr="000F61DC">
              <w:rPr>
                <w:rFonts w:ascii="Arial" w:hAnsi="Arial" w:cs="Arial"/>
                <w:sz w:val="16"/>
                <w:szCs w:val="16"/>
              </w:rPr>
              <w:t>RAN4</w:t>
            </w:r>
          </w:p>
        </w:tc>
      </w:tr>
      <w:tr w:rsidR="000F61DC" w:rsidRPr="000F61DC" w14:paraId="2B64C6C6"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3537AF6" w14:textId="77777777" w:rsidR="000F61DC" w:rsidRPr="000F61DC" w:rsidRDefault="00CD5A26" w:rsidP="000F61DC">
            <w:pPr>
              <w:rPr>
                <w:rFonts w:ascii="Arial" w:hAnsi="Arial" w:cs="Arial"/>
                <w:b/>
                <w:bCs/>
                <w:color w:val="0000FF"/>
                <w:sz w:val="16"/>
                <w:szCs w:val="16"/>
                <w:u w:val="single"/>
              </w:rPr>
            </w:pPr>
            <w:hyperlink r:id="rId163" w:history="1">
              <w:r w:rsidR="000F61DC" w:rsidRPr="000F61DC">
                <w:rPr>
                  <w:rFonts w:ascii="Arial" w:hAnsi="Arial" w:cs="Arial"/>
                  <w:b/>
                  <w:bCs/>
                  <w:color w:val="0000FF"/>
                  <w:sz w:val="16"/>
                  <w:szCs w:val="16"/>
                  <w:u w:val="single"/>
                </w:rPr>
                <w:t>R4-2012615</w:t>
              </w:r>
            </w:hyperlink>
          </w:p>
        </w:tc>
        <w:tc>
          <w:tcPr>
            <w:tcW w:w="5785" w:type="dxa"/>
            <w:tcBorders>
              <w:top w:val="nil"/>
              <w:left w:val="nil"/>
              <w:bottom w:val="single" w:sz="4" w:space="0" w:color="A6A6A6"/>
              <w:right w:val="single" w:sz="4" w:space="0" w:color="A6A6A6"/>
            </w:tcBorders>
            <w:shd w:val="clear" w:color="auto" w:fill="auto"/>
            <w:hideMark/>
          </w:tcPr>
          <w:p w14:paraId="74A116C4"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38.809 -IAB-MT Class definitions</w:t>
            </w:r>
          </w:p>
        </w:tc>
        <w:tc>
          <w:tcPr>
            <w:tcW w:w="2340" w:type="dxa"/>
            <w:tcBorders>
              <w:top w:val="nil"/>
              <w:left w:val="nil"/>
              <w:bottom w:val="single" w:sz="4" w:space="0" w:color="A6A6A6"/>
              <w:right w:val="single" w:sz="4" w:space="0" w:color="A6A6A6"/>
            </w:tcBorders>
            <w:shd w:val="clear" w:color="auto" w:fill="auto"/>
            <w:hideMark/>
          </w:tcPr>
          <w:p w14:paraId="62F35084"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77DDB1BE"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42A6635" w14:textId="77777777" w:rsidR="000F61DC" w:rsidRPr="000F61DC" w:rsidRDefault="00CD5A26" w:rsidP="000F61DC">
            <w:pPr>
              <w:rPr>
                <w:rFonts w:ascii="Arial" w:hAnsi="Arial" w:cs="Arial"/>
                <w:b/>
                <w:bCs/>
                <w:color w:val="0000FF"/>
                <w:sz w:val="16"/>
                <w:szCs w:val="16"/>
                <w:u w:val="single"/>
              </w:rPr>
            </w:pPr>
            <w:hyperlink r:id="rId164" w:history="1">
              <w:r w:rsidR="000F61DC" w:rsidRPr="000F61DC">
                <w:rPr>
                  <w:rFonts w:ascii="Arial" w:hAnsi="Arial" w:cs="Arial"/>
                  <w:b/>
                  <w:bCs/>
                  <w:color w:val="0000FF"/>
                  <w:sz w:val="16"/>
                  <w:szCs w:val="16"/>
                  <w:u w:val="single"/>
                </w:rPr>
                <w:t>R4-2012617</w:t>
              </w:r>
            </w:hyperlink>
          </w:p>
        </w:tc>
        <w:tc>
          <w:tcPr>
            <w:tcW w:w="5785" w:type="dxa"/>
            <w:tcBorders>
              <w:top w:val="nil"/>
              <w:left w:val="nil"/>
              <w:bottom w:val="single" w:sz="4" w:space="0" w:color="A6A6A6"/>
              <w:right w:val="single" w:sz="4" w:space="0" w:color="A6A6A6"/>
            </w:tcBorders>
            <w:shd w:val="clear" w:color="auto" w:fill="auto"/>
            <w:hideMark/>
          </w:tcPr>
          <w:p w14:paraId="799FD5A5"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TP for TR 38.809: IAB-MT </w:t>
            </w:r>
            <w:proofErr w:type="spellStart"/>
            <w:r w:rsidRPr="000F61DC">
              <w:rPr>
                <w:rFonts w:ascii="Arial" w:hAnsi="Arial" w:cs="Arial"/>
                <w:sz w:val="16"/>
                <w:szCs w:val="16"/>
              </w:rPr>
              <w:t>Pcmax</w:t>
            </w:r>
            <w:proofErr w:type="spellEnd"/>
            <w:r w:rsidRPr="000F61DC">
              <w:rPr>
                <w:rFonts w:ascii="Arial" w:hAnsi="Arial" w:cs="Arial"/>
                <w:sz w:val="16"/>
                <w:szCs w:val="16"/>
              </w:rPr>
              <w:t xml:space="preserve"> and power control</w:t>
            </w:r>
          </w:p>
        </w:tc>
        <w:tc>
          <w:tcPr>
            <w:tcW w:w="2340" w:type="dxa"/>
            <w:tcBorders>
              <w:top w:val="nil"/>
              <w:left w:val="nil"/>
              <w:bottom w:val="single" w:sz="4" w:space="0" w:color="A6A6A6"/>
              <w:right w:val="single" w:sz="4" w:space="0" w:color="A6A6A6"/>
            </w:tcBorders>
            <w:shd w:val="clear" w:color="auto" w:fill="auto"/>
            <w:hideMark/>
          </w:tcPr>
          <w:p w14:paraId="03D40558"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151D086B"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EF8CFBF" w14:textId="77777777" w:rsidR="000F61DC" w:rsidRPr="000F61DC" w:rsidRDefault="00CD5A26" w:rsidP="000F61DC">
            <w:pPr>
              <w:rPr>
                <w:rFonts w:ascii="Arial" w:hAnsi="Arial" w:cs="Arial"/>
                <w:b/>
                <w:bCs/>
                <w:color w:val="0000FF"/>
                <w:sz w:val="16"/>
                <w:szCs w:val="16"/>
                <w:u w:val="single"/>
              </w:rPr>
            </w:pPr>
            <w:hyperlink r:id="rId165" w:history="1">
              <w:r w:rsidR="000F61DC" w:rsidRPr="000F61DC">
                <w:rPr>
                  <w:rFonts w:ascii="Arial" w:hAnsi="Arial" w:cs="Arial"/>
                  <w:b/>
                  <w:bCs/>
                  <w:color w:val="0000FF"/>
                  <w:sz w:val="16"/>
                  <w:szCs w:val="16"/>
                  <w:u w:val="single"/>
                </w:rPr>
                <w:t>R4-2012618</w:t>
              </w:r>
            </w:hyperlink>
          </w:p>
        </w:tc>
        <w:tc>
          <w:tcPr>
            <w:tcW w:w="5785" w:type="dxa"/>
            <w:tcBorders>
              <w:top w:val="nil"/>
              <w:left w:val="nil"/>
              <w:bottom w:val="single" w:sz="4" w:space="0" w:color="A6A6A6"/>
              <w:right w:val="single" w:sz="4" w:space="0" w:color="A6A6A6"/>
            </w:tcBorders>
            <w:shd w:val="clear" w:color="auto" w:fill="auto"/>
            <w:hideMark/>
          </w:tcPr>
          <w:p w14:paraId="7A468077"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TP for TS 38.174: IAB-MT </w:t>
            </w:r>
            <w:proofErr w:type="spellStart"/>
            <w:r w:rsidRPr="000F61DC">
              <w:rPr>
                <w:rFonts w:ascii="Arial" w:hAnsi="Arial" w:cs="Arial"/>
                <w:sz w:val="16"/>
                <w:szCs w:val="16"/>
              </w:rPr>
              <w:t>Pcmax</w:t>
            </w:r>
            <w:proofErr w:type="spellEnd"/>
            <w:r w:rsidRPr="000F61DC">
              <w:rPr>
                <w:rFonts w:ascii="Arial" w:hAnsi="Arial" w:cs="Arial"/>
                <w:sz w:val="16"/>
                <w:szCs w:val="16"/>
              </w:rPr>
              <w:t xml:space="preserve"> and power control</w:t>
            </w:r>
          </w:p>
        </w:tc>
        <w:tc>
          <w:tcPr>
            <w:tcW w:w="2340" w:type="dxa"/>
            <w:tcBorders>
              <w:top w:val="nil"/>
              <w:left w:val="nil"/>
              <w:bottom w:val="single" w:sz="4" w:space="0" w:color="A6A6A6"/>
              <w:right w:val="single" w:sz="4" w:space="0" w:color="A6A6A6"/>
            </w:tcBorders>
            <w:shd w:val="clear" w:color="auto" w:fill="auto"/>
            <w:hideMark/>
          </w:tcPr>
          <w:p w14:paraId="7DBB4A44"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04029EA7"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5D8B223" w14:textId="77777777" w:rsidR="000F61DC" w:rsidRPr="000F61DC" w:rsidRDefault="00CD5A26" w:rsidP="000F61DC">
            <w:pPr>
              <w:rPr>
                <w:rFonts w:ascii="Arial" w:hAnsi="Arial" w:cs="Arial"/>
                <w:b/>
                <w:bCs/>
                <w:color w:val="0000FF"/>
                <w:sz w:val="16"/>
                <w:szCs w:val="16"/>
                <w:u w:val="single"/>
              </w:rPr>
            </w:pPr>
            <w:hyperlink r:id="rId166" w:history="1">
              <w:r w:rsidR="000F61DC" w:rsidRPr="000F61DC">
                <w:rPr>
                  <w:rFonts w:ascii="Arial" w:hAnsi="Arial" w:cs="Arial"/>
                  <w:b/>
                  <w:bCs/>
                  <w:color w:val="0000FF"/>
                  <w:sz w:val="16"/>
                  <w:szCs w:val="16"/>
                  <w:u w:val="single"/>
                </w:rPr>
                <w:t>R4-2012619</w:t>
              </w:r>
            </w:hyperlink>
          </w:p>
        </w:tc>
        <w:tc>
          <w:tcPr>
            <w:tcW w:w="5785" w:type="dxa"/>
            <w:tcBorders>
              <w:top w:val="nil"/>
              <w:left w:val="nil"/>
              <w:bottom w:val="single" w:sz="4" w:space="0" w:color="A6A6A6"/>
              <w:right w:val="single" w:sz="4" w:space="0" w:color="A6A6A6"/>
            </w:tcBorders>
            <w:shd w:val="clear" w:color="auto" w:fill="auto"/>
            <w:hideMark/>
          </w:tcPr>
          <w:p w14:paraId="3536A435"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Completing IAB-MT power related requirements</w:t>
            </w:r>
          </w:p>
        </w:tc>
        <w:tc>
          <w:tcPr>
            <w:tcW w:w="2340" w:type="dxa"/>
            <w:tcBorders>
              <w:top w:val="nil"/>
              <w:left w:val="nil"/>
              <w:bottom w:val="single" w:sz="4" w:space="0" w:color="A6A6A6"/>
              <w:right w:val="single" w:sz="4" w:space="0" w:color="A6A6A6"/>
            </w:tcBorders>
            <w:shd w:val="clear" w:color="auto" w:fill="auto"/>
            <w:hideMark/>
          </w:tcPr>
          <w:p w14:paraId="0C4667A3"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6037294C"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38D1640" w14:textId="77777777" w:rsidR="000F61DC" w:rsidRPr="000F61DC" w:rsidRDefault="00CD5A26" w:rsidP="000F61DC">
            <w:pPr>
              <w:rPr>
                <w:rFonts w:ascii="Arial" w:hAnsi="Arial" w:cs="Arial"/>
                <w:b/>
                <w:bCs/>
                <w:color w:val="0000FF"/>
                <w:sz w:val="16"/>
                <w:szCs w:val="16"/>
                <w:u w:val="single"/>
              </w:rPr>
            </w:pPr>
            <w:hyperlink r:id="rId167" w:history="1">
              <w:r w:rsidR="000F61DC" w:rsidRPr="000F61DC">
                <w:rPr>
                  <w:rFonts w:ascii="Arial" w:hAnsi="Arial" w:cs="Arial"/>
                  <w:b/>
                  <w:bCs/>
                  <w:color w:val="0000FF"/>
                  <w:sz w:val="16"/>
                  <w:szCs w:val="16"/>
                  <w:u w:val="single"/>
                </w:rPr>
                <w:t>R4-2012620</w:t>
              </w:r>
            </w:hyperlink>
          </w:p>
        </w:tc>
        <w:tc>
          <w:tcPr>
            <w:tcW w:w="5785" w:type="dxa"/>
            <w:tcBorders>
              <w:top w:val="nil"/>
              <w:left w:val="nil"/>
              <w:bottom w:val="single" w:sz="4" w:space="0" w:color="A6A6A6"/>
              <w:right w:val="single" w:sz="4" w:space="0" w:color="A6A6A6"/>
            </w:tcBorders>
            <w:shd w:val="clear" w:color="auto" w:fill="auto"/>
            <w:hideMark/>
          </w:tcPr>
          <w:p w14:paraId="069B8E30"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Output power requirements</w:t>
            </w:r>
          </w:p>
        </w:tc>
        <w:tc>
          <w:tcPr>
            <w:tcW w:w="2340" w:type="dxa"/>
            <w:tcBorders>
              <w:top w:val="nil"/>
              <w:left w:val="nil"/>
              <w:bottom w:val="single" w:sz="4" w:space="0" w:color="A6A6A6"/>
              <w:right w:val="single" w:sz="4" w:space="0" w:color="A6A6A6"/>
            </w:tcBorders>
            <w:shd w:val="clear" w:color="auto" w:fill="auto"/>
            <w:hideMark/>
          </w:tcPr>
          <w:p w14:paraId="18AA8182"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3DA69768"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F3836FB" w14:textId="77777777" w:rsidR="000F61DC" w:rsidRPr="000F61DC" w:rsidRDefault="00CD5A26" w:rsidP="000F61DC">
            <w:pPr>
              <w:rPr>
                <w:rFonts w:ascii="Arial" w:hAnsi="Arial" w:cs="Arial"/>
                <w:b/>
                <w:bCs/>
                <w:color w:val="0000FF"/>
                <w:sz w:val="16"/>
                <w:szCs w:val="16"/>
                <w:u w:val="single"/>
              </w:rPr>
            </w:pPr>
            <w:hyperlink r:id="rId168" w:history="1">
              <w:r w:rsidR="000F61DC" w:rsidRPr="000F61DC">
                <w:rPr>
                  <w:rFonts w:ascii="Arial" w:hAnsi="Arial" w:cs="Arial"/>
                  <w:b/>
                  <w:bCs/>
                  <w:color w:val="0000FF"/>
                  <w:sz w:val="16"/>
                  <w:szCs w:val="16"/>
                  <w:u w:val="single"/>
                </w:rPr>
                <w:t>R4-2012621</w:t>
              </w:r>
            </w:hyperlink>
          </w:p>
        </w:tc>
        <w:tc>
          <w:tcPr>
            <w:tcW w:w="5785" w:type="dxa"/>
            <w:tcBorders>
              <w:top w:val="nil"/>
              <w:left w:val="nil"/>
              <w:bottom w:val="single" w:sz="4" w:space="0" w:color="A6A6A6"/>
              <w:right w:val="single" w:sz="4" w:space="0" w:color="A6A6A6"/>
            </w:tcBorders>
            <w:shd w:val="clear" w:color="auto" w:fill="auto"/>
            <w:hideMark/>
          </w:tcPr>
          <w:p w14:paraId="6AA20403"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38.174 -IAB TX dynamic range</w:t>
            </w:r>
          </w:p>
        </w:tc>
        <w:tc>
          <w:tcPr>
            <w:tcW w:w="2340" w:type="dxa"/>
            <w:tcBorders>
              <w:top w:val="nil"/>
              <w:left w:val="nil"/>
              <w:bottom w:val="single" w:sz="4" w:space="0" w:color="A6A6A6"/>
              <w:right w:val="single" w:sz="4" w:space="0" w:color="A6A6A6"/>
            </w:tcBorders>
            <w:shd w:val="clear" w:color="auto" w:fill="auto"/>
            <w:hideMark/>
          </w:tcPr>
          <w:p w14:paraId="6480D635"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77392C5"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B0B36B1" w14:textId="77777777" w:rsidR="000F61DC" w:rsidRPr="000F61DC" w:rsidRDefault="00CD5A26" w:rsidP="000F61DC">
            <w:pPr>
              <w:rPr>
                <w:rFonts w:ascii="Arial" w:hAnsi="Arial" w:cs="Arial"/>
                <w:b/>
                <w:bCs/>
                <w:color w:val="0000FF"/>
                <w:sz w:val="16"/>
                <w:szCs w:val="16"/>
                <w:u w:val="single"/>
              </w:rPr>
            </w:pPr>
            <w:hyperlink r:id="rId169" w:history="1">
              <w:r w:rsidR="000F61DC" w:rsidRPr="000F61DC">
                <w:rPr>
                  <w:rFonts w:ascii="Arial" w:hAnsi="Arial" w:cs="Arial"/>
                  <w:b/>
                  <w:bCs/>
                  <w:color w:val="0000FF"/>
                  <w:sz w:val="16"/>
                  <w:szCs w:val="16"/>
                  <w:u w:val="single"/>
                </w:rPr>
                <w:t>R4-2012622</w:t>
              </w:r>
            </w:hyperlink>
          </w:p>
        </w:tc>
        <w:tc>
          <w:tcPr>
            <w:tcW w:w="5785" w:type="dxa"/>
            <w:tcBorders>
              <w:top w:val="nil"/>
              <w:left w:val="nil"/>
              <w:bottom w:val="single" w:sz="4" w:space="0" w:color="A6A6A6"/>
              <w:right w:val="single" w:sz="4" w:space="0" w:color="A6A6A6"/>
            </w:tcBorders>
            <w:shd w:val="clear" w:color="auto" w:fill="auto"/>
            <w:hideMark/>
          </w:tcPr>
          <w:p w14:paraId="383DE9D6" w14:textId="77777777" w:rsidR="000F61DC" w:rsidRPr="000F61DC" w:rsidRDefault="000F61DC" w:rsidP="000F61DC">
            <w:pPr>
              <w:rPr>
                <w:rFonts w:ascii="Arial" w:hAnsi="Arial" w:cs="Arial"/>
                <w:sz w:val="16"/>
                <w:szCs w:val="16"/>
              </w:rPr>
            </w:pPr>
            <w:r w:rsidRPr="000F61DC">
              <w:rPr>
                <w:rFonts w:ascii="Arial" w:hAnsi="Arial" w:cs="Arial"/>
                <w:sz w:val="16"/>
                <w:szCs w:val="16"/>
              </w:rPr>
              <w:t>TP for TS 38.174: IAB-MT Transmit signal quality</w:t>
            </w:r>
          </w:p>
        </w:tc>
        <w:tc>
          <w:tcPr>
            <w:tcW w:w="2340" w:type="dxa"/>
            <w:tcBorders>
              <w:top w:val="nil"/>
              <w:left w:val="nil"/>
              <w:bottom w:val="single" w:sz="4" w:space="0" w:color="A6A6A6"/>
              <w:right w:val="single" w:sz="4" w:space="0" w:color="A6A6A6"/>
            </w:tcBorders>
            <w:shd w:val="clear" w:color="auto" w:fill="auto"/>
            <w:hideMark/>
          </w:tcPr>
          <w:p w14:paraId="3A407FCC"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761AAFE6"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7D26B5B" w14:textId="77777777" w:rsidR="000F61DC" w:rsidRPr="000F61DC" w:rsidRDefault="00CD5A26" w:rsidP="000F61DC">
            <w:pPr>
              <w:rPr>
                <w:rFonts w:ascii="Arial" w:hAnsi="Arial" w:cs="Arial"/>
                <w:b/>
                <w:bCs/>
                <w:color w:val="0000FF"/>
                <w:sz w:val="16"/>
                <w:szCs w:val="16"/>
                <w:u w:val="single"/>
              </w:rPr>
            </w:pPr>
            <w:hyperlink r:id="rId170" w:history="1">
              <w:r w:rsidR="000F61DC" w:rsidRPr="000F61DC">
                <w:rPr>
                  <w:rFonts w:ascii="Arial" w:hAnsi="Arial" w:cs="Arial"/>
                  <w:b/>
                  <w:bCs/>
                  <w:color w:val="0000FF"/>
                  <w:sz w:val="16"/>
                  <w:szCs w:val="16"/>
                  <w:u w:val="single"/>
                </w:rPr>
                <w:t>R4-2012623</w:t>
              </w:r>
            </w:hyperlink>
          </w:p>
        </w:tc>
        <w:tc>
          <w:tcPr>
            <w:tcW w:w="5785" w:type="dxa"/>
            <w:tcBorders>
              <w:top w:val="nil"/>
              <w:left w:val="nil"/>
              <w:bottom w:val="single" w:sz="4" w:space="0" w:color="A6A6A6"/>
              <w:right w:val="single" w:sz="4" w:space="0" w:color="A6A6A6"/>
            </w:tcBorders>
            <w:shd w:val="clear" w:color="auto" w:fill="auto"/>
            <w:hideMark/>
          </w:tcPr>
          <w:p w14:paraId="2E6D4918" w14:textId="77777777" w:rsidR="000F61DC" w:rsidRPr="000F61DC" w:rsidRDefault="000F61DC" w:rsidP="000F61DC">
            <w:pPr>
              <w:rPr>
                <w:rFonts w:ascii="Arial" w:hAnsi="Arial" w:cs="Arial"/>
                <w:sz w:val="16"/>
                <w:szCs w:val="16"/>
              </w:rPr>
            </w:pPr>
            <w:r w:rsidRPr="000F61DC">
              <w:rPr>
                <w:rFonts w:ascii="Arial" w:hAnsi="Arial" w:cs="Arial"/>
                <w:sz w:val="16"/>
                <w:szCs w:val="16"/>
              </w:rPr>
              <w:t>TP for TR 38.809: IAB-MT Transmit signal quality</w:t>
            </w:r>
          </w:p>
        </w:tc>
        <w:tc>
          <w:tcPr>
            <w:tcW w:w="2340" w:type="dxa"/>
            <w:tcBorders>
              <w:top w:val="nil"/>
              <w:left w:val="nil"/>
              <w:bottom w:val="single" w:sz="4" w:space="0" w:color="A6A6A6"/>
              <w:right w:val="single" w:sz="4" w:space="0" w:color="A6A6A6"/>
            </w:tcBorders>
            <w:shd w:val="clear" w:color="auto" w:fill="auto"/>
            <w:hideMark/>
          </w:tcPr>
          <w:p w14:paraId="3199D8B0" w14:textId="77777777" w:rsidR="000F61DC" w:rsidRPr="000F61DC" w:rsidRDefault="000F61DC" w:rsidP="000F61DC">
            <w:pPr>
              <w:rPr>
                <w:rFonts w:ascii="Arial" w:hAnsi="Arial" w:cs="Arial"/>
                <w:sz w:val="16"/>
                <w:szCs w:val="16"/>
              </w:rPr>
            </w:pPr>
            <w:r w:rsidRPr="000F61DC">
              <w:rPr>
                <w:rFonts w:ascii="Arial" w:hAnsi="Arial" w:cs="Arial"/>
                <w:sz w:val="16"/>
                <w:szCs w:val="16"/>
              </w:rPr>
              <w:t>CATT</w:t>
            </w:r>
          </w:p>
        </w:tc>
      </w:tr>
      <w:tr w:rsidR="000F61DC" w:rsidRPr="000F61DC" w14:paraId="569AC4B3"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8DB1432" w14:textId="77777777" w:rsidR="000F61DC" w:rsidRPr="000F61DC" w:rsidRDefault="00CD5A26" w:rsidP="000F61DC">
            <w:pPr>
              <w:rPr>
                <w:rFonts w:ascii="Arial" w:hAnsi="Arial" w:cs="Arial"/>
                <w:b/>
                <w:bCs/>
                <w:color w:val="0000FF"/>
                <w:sz w:val="16"/>
                <w:szCs w:val="16"/>
                <w:u w:val="single"/>
              </w:rPr>
            </w:pPr>
            <w:hyperlink r:id="rId171" w:history="1">
              <w:r w:rsidR="000F61DC" w:rsidRPr="000F61DC">
                <w:rPr>
                  <w:rFonts w:ascii="Arial" w:hAnsi="Arial" w:cs="Arial"/>
                  <w:b/>
                  <w:bCs/>
                  <w:color w:val="0000FF"/>
                  <w:sz w:val="16"/>
                  <w:szCs w:val="16"/>
                  <w:u w:val="single"/>
                </w:rPr>
                <w:t>R4-2012624</w:t>
              </w:r>
            </w:hyperlink>
          </w:p>
        </w:tc>
        <w:tc>
          <w:tcPr>
            <w:tcW w:w="5785" w:type="dxa"/>
            <w:tcBorders>
              <w:top w:val="nil"/>
              <w:left w:val="nil"/>
              <w:bottom w:val="single" w:sz="4" w:space="0" w:color="A6A6A6"/>
              <w:right w:val="single" w:sz="4" w:space="0" w:color="A6A6A6"/>
            </w:tcBorders>
            <w:shd w:val="clear" w:color="auto" w:fill="auto"/>
            <w:hideMark/>
          </w:tcPr>
          <w:p w14:paraId="07A2B5EF"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Unwanted emissions requirements</w:t>
            </w:r>
          </w:p>
        </w:tc>
        <w:tc>
          <w:tcPr>
            <w:tcW w:w="2340" w:type="dxa"/>
            <w:tcBorders>
              <w:top w:val="nil"/>
              <w:left w:val="nil"/>
              <w:bottom w:val="single" w:sz="4" w:space="0" w:color="A6A6A6"/>
              <w:right w:val="single" w:sz="4" w:space="0" w:color="A6A6A6"/>
            </w:tcBorders>
            <w:shd w:val="clear" w:color="auto" w:fill="auto"/>
            <w:hideMark/>
          </w:tcPr>
          <w:p w14:paraId="082A375E"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046C0CB2"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A78DFAC" w14:textId="77777777" w:rsidR="000F61DC" w:rsidRPr="000F61DC" w:rsidRDefault="00CD5A26" w:rsidP="000F61DC">
            <w:pPr>
              <w:rPr>
                <w:rFonts w:ascii="Arial" w:hAnsi="Arial" w:cs="Arial"/>
                <w:b/>
                <w:bCs/>
                <w:color w:val="0000FF"/>
                <w:sz w:val="16"/>
                <w:szCs w:val="16"/>
                <w:u w:val="single"/>
              </w:rPr>
            </w:pPr>
            <w:hyperlink r:id="rId172" w:history="1">
              <w:r w:rsidR="000F61DC" w:rsidRPr="000F61DC">
                <w:rPr>
                  <w:rFonts w:ascii="Arial" w:hAnsi="Arial" w:cs="Arial"/>
                  <w:b/>
                  <w:bCs/>
                  <w:color w:val="0000FF"/>
                  <w:sz w:val="16"/>
                  <w:szCs w:val="16"/>
                  <w:u w:val="single"/>
                </w:rPr>
                <w:t>R4-2012625</w:t>
              </w:r>
            </w:hyperlink>
          </w:p>
        </w:tc>
        <w:tc>
          <w:tcPr>
            <w:tcW w:w="5785" w:type="dxa"/>
            <w:tcBorders>
              <w:top w:val="nil"/>
              <w:left w:val="nil"/>
              <w:bottom w:val="single" w:sz="4" w:space="0" w:color="A6A6A6"/>
              <w:right w:val="single" w:sz="4" w:space="0" w:color="A6A6A6"/>
            </w:tcBorders>
            <w:shd w:val="clear" w:color="auto" w:fill="auto"/>
            <w:hideMark/>
          </w:tcPr>
          <w:p w14:paraId="5A297863"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IAB-MT unwanted emission requirements</w:t>
            </w:r>
          </w:p>
        </w:tc>
        <w:tc>
          <w:tcPr>
            <w:tcW w:w="2340" w:type="dxa"/>
            <w:tcBorders>
              <w:top w:val="nil"/>
              <w:left w:val="nil"/>
              <w:bottom w:val="single" w:sz="4" w:space="0" w:color="A6A6A6"/>
              <w:right w:val="single" w:sz="4" w:space="0" w:color="A6A6A6"/>
            </w:tcBorders>
            <w:shd w:val="clear" w:color="auto" w:fill="auto"/>
            <w:hideMark/>
          </w:tcPr>
          <w:p w14:paraId="03FC62EF"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4F4452D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02FC009" w14:textId="77777777" w:rsidR="000F61DC" w:rsidRPr="000F61DC" w:rsidRDefault="00CD5A26" w:rsidP="000F61DC">
            <w:pPr>
              <w:rPr>
                <w:rFonts w:ascii="Arial" w:hAnsi="Arial" w:cs="Arial"/>
                <w:b/>
                <w:bCs/>
                <w:color w:val="0000FF"/>
                <w:sz w:val="16"/>
                <w:szCs w:val="16"/>
                <w:u w:val="single"/>
              </w:rPr>
            </w:pPr>
            <w:hyperlink r:id="rId173" w:history="1">
              <w:r w:rsidR="000F61DC" w:rsidRPr="000F61DC">
                <w:rPr>
                  <w:rFonts w:ascii="Arial" w:hAnsi="Arial" w:cs="Arial"/>
                  <w:b/>
                  <w:bCs/>
                  <w:color w:val="0000FF"/>
                  <w:sz w:val="16"/>
                  <w:szCs w:val="16"/>
                  <w:u w:val="single"/>
                </w:rPr>
                <w:t>R4-2012628</w:t>
              </w:r>
            </w:hyperlink>
          </w:p>
        </w:tc>
        <w:tc>
          <w:tcPr>
            <w:tcW w:w="5785" w:type="dxa"/>
            <w:tcBorders>
              <w:top w:val="nil"/>
              <w:left w:val="nil"/>
              <w:bottom w:val="single" w:sz="4" w:space="0" w:color="A6A6A6"/>
              <w:right w:val="single" w:sz="4" w:space="0" w:color="A6A6A6"/>
            </w:tcBorders>
            <w:shd w:val="clear" w:color="auto" w:fill="auto"/>
            <w:hideMark/>
          </w:tcPr>
          <w:p w14:paraId="02E6FC07"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38.174 -IAB RX sensitivity and dynamic range</w:t>
            </w:r>
          </w:p>
        </w:tc>
        <w:tc>
          <w:tcPr>
            <w:tcW w:w="2340" w:type="dxa"/>
            <w:tcBorders>
              <w:top w:val="nil"/>
              <w:left w:val="nil"/>
              <w:bottom w:val="single" w:sz="4" w:space="0" w:color="A6A6A6"/>
              <w:right w:val="single" w:sz="4" w:space="0" w:color="A6A6A6"/>
            </w:tcBorders>
            <w:shd w:val="clear" w:color="auto" w:fill="auto"/>
            <w:hideMark/>
          </w:tcPr>
          <w:p w14:paraId="725F5B74"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65E956CF"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B2B3A5C" w14:textId="77777777" w:rsidR="000F61DC" w:rsidRPr="000F61DC" w:rsidRDefault="00CD5A26" w:rsidP="000F61DC">
            <w:pPr>
              <w:rPr>
                <w:rFonts w:ascii="Arial" w:hAnsi="Arial" w:cs="Arial"/>
                <w:b/>
                <w:bCs/>
                <w:color w:val="0000FF"/>
                <w:sz w:val="16"/>
                <w:szCs w:val="16"/>
                <w:u w:val="single"/>
              </w:rPr>
            </w:pPr>
            <w:hyperlink r:id="rId174" w:history="1">
              <w:r w:rsidR="000F61DC" w:rsidRPr="000F61DC">
                <w:rPr>
                  <w:rFonts w:ascii="Arial" w:hAnsi="Arial" w:cs="Arial"/>
                  <w:b/>
                  <w:bCs/>
                  <w:color w:val="0000FF"/>
                  <w:sz w:val="16"/>
                  <w:szCs w:val="16"/>
                  <w:u w:val="single"/>
                </w:rPr>
                <w:t>R4-2012629</w:t>
              </w:r>
            </w:hyperlink>
          </w:p>
        </w:tc>
        <w:tc>
          <w:tcPr>
            <w:tcW w:w="5785" w:type="dxa"/>
            <w:tcBorders>
              <w:top w:val="nil"/>
              <w:left w:val="nil"/>
              <w:bottom w:val="single" w:sz="4" w:space="0" w:color="A6A6A6"/>
              <w:right w:val="single" w:sz="4" w:space="0" w:color="A6A6A6"/>
            </w:tcBorders>
            <w:shd w:val="clear" w:color="auto" w:fill="auto"/>
            <w:hideMark/>
          </w:tcPr>
          <w:p w14:paraId="146A81A3"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38.809 -IAB RX sensitivity</w:t>
            </w:r>
          </w:p>
        </w:tc>
        <w:tc>
          <w:tcPr>
            <w:tcW w:w="2340" w:type="dxa"/>
            <w:tcBorders>
              <w:top w:val="nil"/>
              <w:left w:val="nil"/>
              <w:bottom w:val="single" w:sz="4" w:space="0" w:color="A6A6A6"/>
              <w:right w:val="single" w:sz="4" w:space="0" w:color="A6A6A6"/>
            </w:tcBorders>
            <w:shd w:val="clear" w:color="auto" w:fill="auto"/>
            <w:hideMark/>
          </w:tcPr>
          <w:p w14:paraId="54FC161E"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2A7B0172"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3B44234" w14:textId="77777777" w:rsidR="000F61DC" w:rsidRPr="000F61DC" w:rsidRDefault="00CD5A26" w:rsidP="000F61DC">
            <w:pPr>
              <w:rPr>
                <w:rFonts w:ascii="Arial" w:hAnsi="Arial" w:cs="Arial"/>
                <w:b/>
                <w:bCs/>
                <w:color w:val="0000FF"/>
                <w:sz w:val="16"/>
                <w:szCs w:val="16"/>
                <w:u w:val="single"/>
              </w:rPr>
            </w:pPr>
            <w:hyperlink r:id="rId175" w:history="1">
              <w:r w:rsidR="000F61DC" w:rsidRPr="000F61DC">
                <w:rPr>
                  <w:rFonts w:ascii="Arial" w:hAnsi="Arial" w:cs="Arial"/>
                  <w:b/>
                  <w:bCs/>
                  <w:color w:val="0000FF"/>
                  <w:sz w:val="16"/>
                  <w:szCs w:val="16"/>
                  <w:u w:val="single"/>
                </w:rPr>
                <w:t>R4-2012631</w:t>
              </w:r>
            </w:hyperlink>
          </w:p>
        </w:tc>
        <w:tc>
          <w:tcPr>
            <w:tcW w:w="5785" w:type="dxa"/>
            <w:tcBorders>
              <w:top w:val="nil"/>
              <w:left w:val="nil"/>
              <w:bottom w:val="single" w:sz="4" w:space="0" w:color="A6A6A6"/>
              <w:right w:val="single" w:sz="4" w:space="0" w:color="A6A6A6"/>
            </w:tcBorders>
            <w:shd w:val="clear" w:color="auto" w:fill="auto"/>
            <w:hideMark/>
          </w:tcPr>
          <w:p w14:paraId="755C9A28" w14:textId="77777777" w:rsidR="000F61DC" w:rsidRPr="000F61DC" w:rsidRDefault="000F61DC" w:rsidP="000F61DC">
            <w:pPr>
              <w:rPr>
                <w:rFonts w:ascii="Arial" w:hAnsi="Arial" w:cs="Arial"/>
                <w:sz w:val="16"/>
                <w:szCs w:val="16"/>
              </w:rPr>
            </w:pPr>
            <w:r w:rsidRPr="000F61DC">
              <w:rPr>
                <w:rFonts w:ascii="Arial" w:hAnsi="Arial" w:cs="Arial"/>
                <w:sz w:val="16"/>
                <w:szCs w:val="16"/>
              </w:rPr>
              <w:t xml:space="preserve">TP for TS ACS, </w:t>
            </w:r>
            <w:proofErr w:type="spellStart"/>
            <w:r w:rsidRPr="000F61DC">
              <w:rPr>
                <w:rFonts w:ascii="Arial" w:hAnsi="Arial" w:cs="Arial"/>
                <w:sz w:val="16"/>
                <w:szCs w:val="16"/>
              </w:rPr>
              <w:t>inband</w:t>
            </w:r>
            <w:proofErr w:type="spellEnd"/>
            <w:r w:rsidRPr="000F61DC">
              <w:rPr>
                <w:rFonts w:ascii="Arial" w:hAnsi="Arial" w:cs="Arial"/>
                <w:sz w:val="16"/>
                <w:szCs w:val="16"/>
              </w:rPr>
              <w:t xml:space="preserve"> blocking and out of band blocking</w:t>
            </w:r>
          </w:p>
        </w:tc>
        <w:tc>
          <w:tcPr>
            <w:tcW w:w="2340" w:type="dxa"/>
            <w:tcBorders>
              <w:top w:val="nil"/>
              <w:left w:val="nil"/>
              <w:bottom w:val="single" w:sz="4" w:space="0" w:color="A6A6A6"/>
              <w:right w:val="single" w:sz="4" w:space="0" w:color="A6A6A6"/>
            </w:tcBorders>
            <w:shd w:val="clear" w:color="auto" w:fill="auto"/>
            <w:hideMark/>
          </w:tcPr>
          <w:p w14:paraId="7C92E57E"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13F8D6A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BF330D4" w14:textId="77777777" w:rsidR="000F61DC" w:rsidRPr="000F61DC" w:rsidRDefault="00CD5A26" w:rsidP="000F61DC">
            <w:pPr>
              <w:rPr>
                <w:rFonts w:ascii="Arial" w:hAnsi="Arial" w:cs="Arial"/>
                <w:b/>
                <w:bCs/>
                <w:color w:val="0000FF"/>
                <w:sz w:val="16"/>
                <w:szCs w:val="16"/>
                <w:u w:val="single"/>
              </w:rPr>
            </w:pPr>
            <w:hyperlink r:id="rId176" w:history="1">
              <w:r w:rsidR="000F61DC" w:rsidRPr="000F61DC">
                <w:rPr>
                  <w:rFonts w:ascii="Arial" w:hAnsi="Arial" w:cs="Arial"/>
                  <w:b/>
                  <w:bCs/>
                  <w:color w:val="0000FF"/>
                  <w:sz w:val="16"/>
                  <w:szCs w:val="16"/>
                  <w:u w:val="single"/>
                </w:rPr>
                <w:t>R4-2012632</w:t>
              </w:r>
            </w:hyperlink>
          </w:p>
        </w:tc>
        <w:tc>
          <w:tcPr>
            <w:tcW w:w="5785" w:type="dxa"/>
            <w:tcBorders>
              <w:top w:val="nil"/>
              <w:left w:val="nil"/>
              <w:bottom w:val="single" w:sz="4" w:space="0" w:color="A6A6A6"/>
              <w:right w:val="single" w:sz="4" w:space="0" w:color="A6A6A6"/>
            </w:tcBorders>
            <w:shd w:val="clear" w:color="auto" w:fill="auto"/>
            <w:hideMark/>
          </w:tcPr>
          <w:p w14:paraId="4BA51A9E"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ACS and IBB</w:t>
            </w:r>
          </w:p>
        </w:tc>
        <w:tc>
          <w:tcPr>
            <w:tcW w:w="2340" w:type="dxa"/>
            <w:tcBorders>
              <w:top w:val="nil"/>
              <w:left w:val="nil"/>
              <w:bottom w:val="single" w:sz="4" w:space="0" w:color="A6A6A6"/>
              <w:right w:val="single" w:sz="4" w:space="0" w:color="A6A6A6"/>
            </w:tcBorders>
            <w:shd w:val="clear" w:color="auto" w:fill="auto"/>
            <w:hideMark/>
          </w:tcPr>
          <w:p w14:paraId="17FB04EE"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628443E1"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4C4FCDB6" w14:textId="77777777" w:rsidR="000F61DC" w:rsidRPr="000F61DC" w:rsidRDefault="00CD5A26" w:rsidP="000F61DC">
            <w:pPr>
              <w:rPr>
                <w:rFonts w:ascii="Arial" w:hAnsi="Arial" w:cs="Arial"/>
                <w:b/>
                <w:bCs/>
                <w:color w:val="0000FF"/>
                <w:sz w:val="16"/>
                <w:szCs w:val="16"/>
                <w:u w:val="single"/>
              </w:rPr>
            </w:pPr>
            <w:hyperlink r:id="rId177" w:history="1">
              <w:r w:rsidR="000F61DC" w:rsidRPr="000F61DC">
                <w:rPr>
                  <w:rFonts w:ascii="Arial" w:hAnsi="Arial" w:cs="Arial"/>
                  <w:b/>
                  <w:bCs/>
                  <w:color w:val="0000FF"/>
                  <w:sz w:val="16"/>
                  <w:szCs w:val="16"/>
                  <w:u w:val="single"/>
                </w:rPr>
                <w:t>R4-2012634</w:t>
              </w:r>
            </w:hyperlink>
          </w:p>
        </w:tc>
        <w:tc>
          <w:tcPr>
            <w:tcW w:w="5785" w:type="dxa"/>
            <w:tcBorders>
              <w:top w:val="nil"/>
              <w:left w:val="nil"/>
              <w:bottom w:val="single" w:sz="4" w:space="0" w:color="A6A6A6"/>
              <w:right w:val="single" w:sz="4" w:space="0" w:color="A6A6A6"/>
            </w:tcBorders>
            <w:shd w:val="clear" w:color="auto" w:fill="auto"/>
            <w:hideMark/>
          </w:tcPr>
          <w:p w14:paraId="2C93A16D"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RX spurious</w:t>
            </w:r>
          </w:p>
        </w:tc>
        <w:tc>
          <w:tcPr>
            <w:tcW w:w="2340" w:type="dxa"/>
            <w:tcBorders>
              <w:top w:val="nil"/>
              <w:left w:val="nil"/>
              <w:bottom w:val="single" w:sz="4" w:space="0" w:color="A6A6A6"/>
              <w:right w:val="single" w:sz="4" w:space="0" w:color="A6A6A6"/>
            </w:tcBorders>
            <w:shd w:val="clear" w:color="auto" w:fill="auto"/>
            <w:hideMark/>
          </w:tcPr>
          <w:p w14:paraId="36A49210"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79F5D99F"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072D074D" w14:textId="77777777" w:rsidR="000F61DC" w:rsidRPr="000F61DC" w:rsidRDefault="00CD5A26" w:rsidP="000F61DC">
            <w:pPr>
              <w:rPr>
                <w:rFonts w:ascii="Arial" w:hAnsi="Arial" w:cs="Arial"/>
                <w:b/>
                <w:bCs/>
                <w:color w:val="0000FF"/>
                <w:sz w:val="16"/>
                <w:szCs w:val="16"/>
                <w:u w:val="single"/>
              </w:rPr>
            </w:pPr>
            <w:hyperlink r:id="rId178" w:history="1">
              <w:r w:rsidR="000F61DC" w:rsidRPr="000F61DC">
                <w:rPr>
                  <w:rFonts w:ascii="Arial" w:hAnsi="Arial" w:cs="Arial"/>
                  <w:b/>
                  <w:bCs/>
                  <w:color w:val="0000FF"/>
                  <w:sz w:val="16"/>
                  <w:szCs w:val="16"/>
                  <w:u w:val="single"/>
                </w:rPr>
                <w:t>R4-2012635</w:t>
              </w:r>
            </w:hyperlink>
          </w:p>
        </w:tc>
        <w:tc>
          <w:tcPr>
            <w:tcW w:w="5785" w:type="dxa"/>
            <w:tcBorders>
              <w:top w:val="nil"/>
              <w:left w:val="nil"/>
              <w:bottom w:val="single" w:sz="4" w:space="0" w:color="A6A6A6"/>
              <w:right w:val="single" w:sz="4" w:space="0" w:color="A6A6A6"/>
            </w:tcBorders>
            <w:shd w:val="clear" w:color="auto" w:fill="auto"/>
            <w:hideMark/>
          </w:tcPr>
          <w:p w14:paraId="657DD269"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RX spurious</w:t>
            </w:r>
          </w:p>
        </w:tc>
        <w:tc>
          <w:tcPr>
            <w:tcW w:w="2340" w:type="dxa"/>
            <w:tcBorders>
              <w:top w:val="nil"/>
              <w:left w:val="nil"/>
              <w:bottom w:val="single" w:sz="4" w:space="0" w:color="A6A6A6"/>
              <w:right w:val="single" w:sz="4" w:space="0" w:color="A6A6A6"/>
            </w:tcBorders>
            <w:shd w:val="clear" w:color="auto" w:fill="auto"/>
            <w:hideMark/>
          </w:tcPr>
          <w:p w14:paraId="26FE0440"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6FC649E8"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67AAA8D0" w14:textId="77777777" w:rsidR="000F61DC" w:rsidRPr="000F61DC" w:rsidRDefault="00CD5A26" w:rsidP="000F61DC">
            <w:pPr>
              <w:rPr>
                <w:rFonts w:ascii="Arial" w:hAnsi="Arial" w:cs="Arial"/>
                <w:b/>
                <w:bCs/>
                <w:color w:val="0000FF"/>
                <w:sz w:val="16"/>
                <w:szCs w:val="16"/>
                <w:u w:val="single"/>
              </w:rPr>
            </w:pPr>
            <w:hyperlink r:id="rId179" w:history="1">
              <w:r w:rsidR="000F61DC" w:rsidRPr="000F61DC">
                <w:rPr>
                  <w:rFonts w:ascii="Arial" w:hAnsi="Arial" w:cs="Arial"/>
                  <w:b/>
                  <w:bCs/>
                  <w:color w:val="0000FF"/>
                  <w:sz w:val="16"/>
                  <w:szCs w:val="16"/>
                  <w:u w:val="single"/>
                </w:rPr>
                <w:t>R4-2012636</w:t>
              </w:r>
            </w:hyperlink>
          </w:p>
        </w:tc>
        <w:tc>
          <w:tcPr>
            <w:tcW w:w="5785" w:type="dxa"/>
            <w:tcBorders>
              <w:top w:val="nil"/>
              <w:left w:val="nil"/>
              <w:bottom w:val="single" w:sz="4" w:space="0" w:color="A6A6A6"/>
              <w:right w:val="single" w:sz="4" w:space="0" w:color="A6A6A6"/>
            </w:tcBorders>
            <w:shd w:val="clear" w:color="auto" w:fill="auto"/>
            <w:hideMark/>
          </w:tcPr>
          <w:p w14:paraId="191B1DBD" w14:textId="77777777" w:rsidR="000F61DC" w:rsidRPr="000F61DC" w:rsidRDefault="000F61DC" w:rsidP="000F61DC">
            <w:pPr>
              <w:rPr>
                <w:rFonts w:ascii="Arial" w:hAnsi="Arial" w:cs="Arial"/>
                <w:sz w:val="16"/>
                <w:szCs w:val="16"/>
              </w:rPr>
            </w:pPr>
            <w:r w:rsidRPr="000F61DC">
              <w:rPr>
                <w:rFonts w:ascii="Arial" w:hAnsi="Arial" w:cs="Arial"/>
                <w:sz w:val="16"/>
                <w:szCs w:val="16"/>
              </w:rPr>
              <w:t>TPs to TS on IAB EMC section 1 (Scope)</w:t>
            </w:r>
          </w:p>
        </w:tc>
        <w:tc>
          <w:tcPr>
            <w:tcW w:w="2340" w:type="dxa"/>
            <w:tcBorders>
              <w:top w:val="nil"/>
              <w:left w:val="nil"/>
              <w:bottom w:val="single" w:sz="4" w:space="0" w:color="A6A6A6"/>
              <w:right w:val="single" w:sz="4" w:space="0" w:color="A6A6A6"/>
            </w:tcBorders>
            <w:shd w:val="clear" w:color="auto" w:fill="auto"/>
            <w:hideMark/>
          </w:tcPr>
          <w:p w14:paraId="40509DE6"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51167CC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50E42D1" w14:textId="77777777" w:rsidR="000F61DC" w:rsidRPr="000F61DC" w:rsidRDefault="00CD5A26" w:rsidP="000F61DC">
            <w:pPr>
              <w:rPr>
                <w:rFonts w:ascii="Arial" w:hAnsi="Arial" w:cs="Arial"/>
                <w:b/>
                <w:bCs/>
                <w:color w:val="0000FF"/>
                <w:sz w:val="16"/>
                <w:szCs w:val="16"/>
                <w:u w:val="single"/>
              </w:rPr>
            </w:pPr>
            <w:hyperlink r:id="rId180" w:history="1">
              <w:r w:rsidR="000F61DC" w:rsidRPr="000F61DC">
                <w:rPr>
                  <w:rFonts w:ascii="Arial" w:hAnsi="Arial" w:cs="Arial"/>
                  <w:b/>
                  <w:bCs/>
                  <w:color w:val="0000FF"/>
                  <w:sz w:val="16"/>
                  <w:szCs w:val="16"/>
                  <w:u w:val="single"/>
                </w:rPr>
                <w:t>R4-2012637</w:t>
              </w:r>
            </w:hyperlink>
          </w:p>
        </w:tc>
        <w:tc>
          <w:tcPr>
            <w:tcW w:w="5785" w:type="dxa"/>
            <w:tcBorders>
              <w:top w:val="nil"/>
              <w:left w:val="nil"/>
              <w:bottom w:val="single" w:sz="4" w:space="0" w:color="A6A6A6"/>
              <w:right w:val="single" w:sz="4" w:space="0" w:color="A6A6A6"/>
            </w:tcBorders>
            <w:shd w:val="clear" w:color="auto" w:fill="auto"/>
            <w:hideMark/>
          </w:tcPr>
          <w:p w14:paraId="2F261761" w14:textId="77777777" w:rsidR="000F61DC" w:rsidRPr="000F61DC" w:rsidRDefault="000F61DC" w:rsidP="000F61DC">
            <w:pPr>
              <w:rPr>
                <w:rFonts w:ascii="Arial" w:hAnsi="Arial" w:cs="Arial"/>
                <w:sz w:val="16"/>
                <w:szCs w:val="16"/>
              </w:rPr>
            </w:pPr>
            <w:r w:rsidRPr="000F61DC">
              <w:rPr>
                <w:rFonts w:ascii="Arial" w:hAnsi="Arial" w:cs="Arial"/>
                <w:sz w:val="16"/>
                <w:szCs w:val="16"/>
              </w:rPr>
              <w:t>TP to TR 38.809 on IAB EMC emission requirements</w:t>
            </w:r>
          </w:p>
        </w:tc>
        <w:tc>
          <w:tcPr>
            <w:tcW w:w="2340" w:type="dxa"/>
            <w:tcBorders>
              <w:top w:val="nil"/>
              <w:left w:val="nil"/>
              <w:bottom w:val="single" w:sz="4" w:space="0" w:color="A6A6A6"/>
              <w:right w:val="single" w:sz="4" w:space="0" w:color="A6A6A6"/>
            </w:tcBorders>
            <w:shd w:val="clear" w:color="auto" w:fill="auto"/>
            <w:hideMark/>
          </w:tcPr>
          <w:p w14:paraId="635BBAB4"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447FDAE1"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66BCF17F" w14:textId="77777777" w:rsidR="000F61DC" w:rsidRPr="000F61DC" w:rsidRDefault="00CD5A26" w:rsidP="000F61DC">
            <w:pPr>
              <w:rPr>
                <w:rFonts w:ascii="Arial" w:hAnsi="Arial" w:cs="Arial"/>
                <w:b/>
                <w:bCs/>
                <w:color w:val="0000FF"/>
                <w:sz w:val="16"/>
                <w:szCs w:val="16"/>
                <w:u w:val="single"/>
              </w:rPr>
            </w:pPr>
            <w:hyperlink r:id="rId181" w:history="1">
              <w:r w:rsidR="000F61DC" w:rsidRPr="000F61DC">
                <w:rPr>
                  <w:rFonts w:ascii="Arial" w:hAnsi="Arial" w:cs="Arial"/>
                  <w:b/>
                  <w:bCs/>
                  <w:color w:val="0000FF"/>
                  <w:sz w:val="16"/>
                  <w:szCs w:val="16"/>
                  <w:u w:val="single"/>
                </w:rPr>
                <w:t>R4-2012638</w:t>
              </w:r>
            </w:hyperlink>
          </w:p>
        </w:tc>
        <w:tc>
          <w:tcPr>
            <w:tcW w:w="5785" w:type="dxa"/>
            <w:tcBorders>
              <w:top w:val="nil"/>
              <w:left w:val="nil"/>
              <w:bottom w:val="single" w:sz="4" w:space="0" w:color="A6A6A6"/>
              <w:right w:val="single" w:sz="4" w:space="0" w:color="A6A6A6"/>
            </w:tcBorders>
            <w:shd w:val="clear" w:color="auto" w:fill="auto"/>
            <w:hideMark/>
          </w:tcPr>
          <w:p w14:paraId="798978DD" w14:textId="77777777" w:rsidR="000F61DC" w:rsidRPr="000F61DC" w:rsidRDefault="000F61DC" w:rsidP="000F61DC">
            <w:pPr>
              <w:rPr>
                <w:rFonts w:ascii="Arial" w:hAnsi="Arial" w:cs="Arial"/>
                <w:sz w:val="16"/>
                <w:szCs w:val="16"/>
              </w:rPr>
            </w:pPr>
            <w:r w:rsidRPr="000F61DC">
              <w:rPr>
                <w:rFonts w:ascii="Arial" w:hAnsi="Arial" w:cs="Arial"/>
                <w:sz w:val="16"/>
                <w:szCs w:val="16"/>
              </w:rPr>
              <w:t>TPs to TS on IAB EMC section 9 (Immunity)</w:t>
            </w:r>
          </w:p>
        </w:tc>
        <w:tc>
          <w:tcPr>
            <w:tcW w:w="2340" w:type="dxa"/>
            <w:tcBorders>
              <w:top w:val="nil"/>
              <w:left w:val="nil"/>
              <w:bottom w:val="single" w:sz="4" w:space="0" w:color="A6A6A6"/>
              <w:right w:val="single" w:sz="4" w:space="0" w:color="A6A6A6"/>
            </w:tcBorders>
            <w:shd w:val="clear" w:color="auto" w:fill="auto"/>
            <w:hideMark/>
          </w:tcPr>
          <w:p w14:paraId="29EEAD6C"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r w:rsidR="000F61DC" w:rsidRPr="000F61DC" w14:paraId="1843A1A9" w14:textId="77777777" w:rsidTr="000F61DC">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7FCD0FD" w14:textId="77777777" w:rsidR="000F61DC" w:rsidRPr="000F61DC" w:rsidRDefault="00CD5A26" w:rsidP="000F61DC">
            <w:pPr>
              <w:rPr>
                <w:rFonts w:ascii="Arial" w:hAnsi="Arial" w:cs="Arial"/>
                <w:b/>
                <w:bCs/>
                <w:color w:val="0000FF"/>
                <w:sz w:val="16"/>
                <w:szCs w:val="16"/>
                <w:u w:val="single"/>
              </w:rPr>
            </w:pPr>
            <w:hyperlink r:id="rId182" w:history="1">
              <w:r w:rsidR="000F61DC" w:rsidRPr="000F61DC">
                <w:rPr>
                  <w:rFonts w:ascii="Arial" w:hAnsi="Arial" w:cs="Arial"/>
                  <w:b/>
                  <w:bCs/>
                  <w:color w:val="0000FF"/>
                  <w:sz w:val="16"/>
                  <w:szCs w:val="16"/>
                  <w:u w:val="single"/>
                </w:rPr>
                <w:t>R4-2012639</w:t>
              </w:r>
            </w:hyperlink>
          </w:p>
        </w:tc>
        <w:tc>
          <w:tcPr>
            <w:tcW w:w="5785" w:type="dxa"/>
            <w:tcBorders>
              <w:top w:val="nil"/>
              <w:left w:val="nil"/>
              <w:bottom w:val="single" w:sz="4" w:space="0" w:color="A6A6A6"/>
              <w:right w:val="single" w:sz="4" w:space="0" w:color="A6A6A6"/>
            </w:tcBorders>
            <w:shd w:val="clear" w:color="auto" w:fill="auto"/>
            <w:hideMark/>
          </w:tcPr>
          <w:p w14:paraId="38EA5F4A" w14:textId="77777777" w:rsidR="000F61DC" w:rsidRPr="000F61DC" w:rsidRDefault="000F61DC" w:rsidP="000F61DC">
            <w:pPr>
              <w:rPr>
                <w:rFonts w:ascii="Arial" w:hAnsi="Arial" w:cs="Arial"/>
                <w:sz w:val="16"/>
                <w:szCs w:val="16"/>
              </w:rPr>
            </w:pPr>
            <w:r w:rsidRPr="000F61DC">
              <w:rPr>
                <w:rFonts w:ascii="Arial" w:hAnsi="Arial" w:cs="Arial"/>
                <w:sz w:val="16"/>
                <w:szCs w:val="16"/>
              </w:rPr>
              <w:t>Definitions and immunity of IAB EMC</w:t>
            </w:r>
          </w:p>
        </w:tc>
        <w:tc>
          <w:tcPr>
            <w:tcW w:w="2340" w:type="dxa"/>
            <w:tcBorders>
              <w:top w:val="nil"/>
              <w:left w:val="nil"/>
              <w:bottom w:val="single" w:sz="4" w:space="0" w:color="A6A6A6"/>
              <w:right w:val="single" w:sz="4" w:space="0" w:color="A6A6A6"/>
            </w:tcBorders>
            <w:shd w:val="clear" w:color="auto" w:fill="auto"/>
            <w:hideMark/>
          </w:tcPr>
          <w:p w14:paraId="12566A95" w14:textId="77777777" w:rsidR="000F61DC" w:rsidRPr="000F61DC" w:rsidRDefault="000F61DC" w:rsidP="000F61DC">
            <w:pPr>
              <w:rPr>
                <w:rFonts w:ascii="Arial" w:hAnsi="Arial" w:cs="Arial"/>
                <w:sz w:val="16"/>
                <w:szCs w:val="16"/>
              </w:rPr>
            </w:pPr>
            <w:r w:rsidRPr="000F61DC">
              <w:rPr>
                <w:rFonts w:ascii="Arial" w:hAnsi="Arial" w:cs="Arial"/>
                <w:sz w:val="16"/>
                <w:szCs w:val="16"/>
              </w:rPr>
              <w:t>Nokia, Nokia Shanghai Bell</w:t>
            </w:r>
          </w:p>
        </w:tc>
      </w:tr>
      <w:tr w:rsidR="000F61DC" w:rsidRPr="000F61DC" w14:paraId="7468D06D"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759D8777" w14:textId="77777777" w:rsidR="000F61DC" w:rsidRPr="000F61DC" w:rsidRDefault="00CD5A26" w:rsidP="000F61DC">
            <w:pPr>
              <w:rPr>
                <w:rFonts w:ascii="Arial" w:hAnsi="Arial" w:cs="Arial"/>
                <w:b/>
                <w:bCs/>
                <w:color w:val="0000FF"/>
                <w:sz w:val="16"/>
                <w:szCs w:val="16"/>
                <w:u w:val="single"/>
              </w:rPr>
            </w:pPr>
            <w:hyperlink r:id="rId183" w:history="1">
              <w:r w:rsidR="000F61DC" w:rsidRPr="000F61DC">
                <w:rPr>
                  <w:rFonts w:ascii="Arial" w:hAnsi="Arial" w:cs="Arial"/>
                  <w:b/>
                  <w:bCs/>
                  <w:color w:val="0000FF"/>
                  <w:sz w:val="16"/>
                  <w:szCs w:val="16"/>
                  <w:u w:val="single"/>
                </w:rPr>
                <w:t>R4-2012640</w:t>
              </w:r>
            </w:hyperlink>
          </w:p>
        </w:tc>
        <w:tc>
          <w:tcPr>
            <w:tcW w:w="5785" w:type="dxa"/>
            <w:tcBorders>
              <w:top w:val="nil"/>
              <w:left w:val="nil"/>
              <w:bottom w:val="single" w:sz="4" w:space="0" w:color="A6A6A6"/>
              <w:right w:val="single" w:sz="4" w:space="0" w:color="A6A6A6"/>
            </w:tcBorders>
            <w:shd w:val="clear" w:color="auto" w:fill="auto"/>
            <w:hideMark/>
          </w:tcPr>
          <w:p w14:paraId="3762CD7A" w14:textId="77777777" w:rsidR="000F61DC" w:rsidRPr="000F61DC" w:rsidRDefault="000F61DC" w:rsidP="000F61DC">
            <w:pPr>
              <w:rPr>
                <w:rFonts w:ascii="Arial" w:hAnsi="Arial" w:cs="Arial"/>
                <w:sz w:val="16"/>
                <w:szCs w:val="16"/>
              </w:rPr>
            </w:pPr>
            <w:r w:rsidRPr="000F61DC">
              <w:rPr>
                <w:rFonts w:ascii="Arial" w:hAnsi="Arial" w:cs="Arial"/>
                <w:sz w:val="16"/>
                <w:szCs w:val="16"/>
              </w:rPr>
              <w:t>IAB EMC specification: Exclusion bands (4.4)</w:t>
            </w:r>
          </w:p>
        </w:tc>
        <w:tc>
          <w:tcPr>
            <w:tcW w:w="2340" w:type="dxa"/>
            <w:tcBorders>
              <w:top w:val="nil"/>
              <w:left w:val="nil"/>
              <w:bottom w:val="single" w:sz="4" w:space="0" w:color="A6A6A6"/>
              <w:right w:val="single" w:sz="4" w:space="0" w:color="A6A6A6"/>
            </w:tcBorders>
            <w:shd w:val="clear" w:color="auto" w:fill="auto"/>
            <w:hideMark/>
          </w:tcPr>
          <w:p w14:paraId="647194DD"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4140B95"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7410E63F" w14:textId="77777777" w:rsidR="000F61DC" w:rsidRPr="000F61DC" w:rsidRDefault="00CD5A26" w:rsidP="000F61DC">
            <w:pPr>
              <w:rPr>
                <w:rFonts w:ascii="Arial" w:hAnsi="Arial" w:cs="Arial"/>
                <w:b/>
                <w:bCs/>
                <w:color w:val="0000FF"/>
                <w:sz w:val="16"/>
                <w:szCs w:val="16"/>
                <w:u w:val="single"/>
              </w:rPr>
            </w:pPr>
            <w:hyperlink r:id="rId184" w:history="1">
              <w:r w:rsidR="000F61DC" w:rsidRPr="000F61DC">
                <w:rPr>
                  <w:rFonts w:ascii="Arial" w:hAnsi="Arial" w:cs="Arial"/>
                  <w:b/>
                  <w:bCs/>
                  <w:color w:val="0000FF"/>
                  <w:sz w:val="16"/>
                  <w:szCs w:val="16"/>
                  <w:u w:val="single"/>
                </w:rPr>
                <w:t>R4-2012641</w:t>
              </w:r>
            </w:hyperlink>
          </w:p>
        </w:tc>
        <w:tc>
          <w:tcPr>
            <w:tcW w:w="5785" w:type="dxa"/>
            <w:tcBorders>
              <w:top w:val="nil"/>
              <w:left w:val="nil"/>
              <w:bottom w:val="single" w:sz="4" w:space="0" w:color="A6A6A6"/>
              <w:right w:val="single" w:sz="4" w:space="0" w:color="A6A6A6"/>
            </w:tcBorders>
            <w:shd w:val="clear" w:color="auto" w:fill="auto"/>
            <w:hideMark/>
          </w:tcPr>
          <w:p w14:paraId="475DFA71" w14:textId="77777777" w:rsidR="000F61DC" w:rsidRPr="000F61DC" w:rsidRDefault="000F61DC" w:rsidP="000F61DC">
            <w:pPr>
              <w:rPr>
                <w:rFonts w:ascii="Arial" w:hAnsi="Arial" w:cs="Arial"/>
                <w:sz w:val="16"/>
                <w:szCs w:val="16"/>
              </w:rPr>
            </w:pPr>
            <w:r w:rsidRPr="000F61DC">
              <w:rPr>
                <w:rFonts w:ascii="Arial" w:hAnsi="Arial" w:cs="Arial"/>
                <w:sz w:val="16"/>
                <w:szCs w:val="16"/>
              </w:rPr>
              <w:t>IAB EMC specification: Emission (7.1)</w:t>
            </w:r>
          </w:p>
        </w:tc>
        <w:tc>
          <w:tcPr>
            <w:tcW w:w="2340" w:type="dxa"/>
            <w:tcBorders>
              <w:top w:val="nil"/>
              <w:left w:val="nil"/>
              <w:bottom w:val="single" w:sz="4" w:space="0" w:color="A6A6A6"/>
              <w:right w:val="single" w:sz="4" w:space="0" w:color="A6A6A6"/>
            </w:tcBorders>
            <w:shd w:val="clear" w:color="auto" w:fill="auto"/>
            <w:hideMark/>
          </w:tcPr>
          <w:p w14:paraId="7B5DAF1E" w14:textId="77777777" w:rsidR="000F61DC" w:rsidRPr="000F61DC" w:rsidRDefault="000F61DC" w:rsidP="000F61DC">
            <w:pPr>
              <w:rPr>
                <w:rFonts w:ascii="Arial" w:hAnsi="Arial" w:cs="Arial"/>
                <w:sz w:val="16"/>
                <w:szCs w:val="16"/>
              </w:rPr>
            </w:pPr>
            <w:r w:rsidRPr="000F61DC">
              <w:rPr>
                <w:rFonts w:ascii="Arial" w:hAnsi="Arial" w:cs="Arial"/>
                <w:sz w:val="16"/>
                <w:szCs w:val="16"/>
              </w:rPr>
              <w:t>Huawei</w:t>
            </w:r>
          </w:p>
        </w:tc>
      </w:tr>
      <w:tr w:rsidR="000F61DC" w:rsidRPr="000F61DC" w14:paraId="57965AD2"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200D2C5F" w14:textId="77777777" w:rsidR="000F61DC" w:rsidRPr="000F61DC" w:rsidRDefault="00CD5A26" w:rsidP="000F61DC">
            <w:pPr>
              <w:rPr>
                <w:rFonts w:ascii="Arial" w:hAnsi="Arial" w:cs="Arial"/>
                <w:b/>
                <w:bCs/>
                <w:color w:val="0000FF"/>
                <w:sz w:val="16"/>
                <w:szCs w:val="16"/>
                <w:u w:val="single"/>
              </w:rPr>
            </w:pPr>
            <w:hyperlink r:id="rId185" w:history="1">
              <w:r w:rsidR="000F61DC" w:rsidRPr="000F61DC">
                <w:rPr>
                  <w:rFonts w:ascii="Arial" w:hAnsi="Arial" w:cs="Arial"/>
                  <w:b/>
                  <w:bCs/>
                  <w:color w:val="0000FF"/>
                  <w:sz w:val="16"/>
                  <w:szCs w:val="16"/>
                  <w:u w:val="single"/>
                </w:rPr>
                <w:t>R4-2012642</w:t>
              </w:r>
            </w:hyperlink>
          </w:p>
        </w:tc>
        <w:tc>
          <w:tcPr>
            <w:tcW w:w="5785" w:type="dxa"/>
            <w:tcBorders>
              <w:top w:val="nil"/>
              <w:left w:val="nil"/>
              <w:bottom w:val="single" w:sz="4" w:space="0" w:color="A6A6A6"/>
              <w:right w:val="single" w:sz="4" w:space="0" w:color="A6A6A6"/>
            </w:tcBorders>
            <w:shd w:val="clear" w:color="auto" w:fill="auto"/>
            <w:hideMark/>
          </w:tcPr>
          <w:p w14:paraId="346BF8CD" w14:textId="77777777" w:rsidR="000F61DC" w:rsidRPr="000F61DC" w:rsidRDefault="000F61DC" w:rsidP="000F61DC">
            <w:pPr>
              <w:rPr>
                <w:rFonts w:ascii="Arial" w:hAnsi="Arial" w:cs="Arial"/>
                <w:sz w:val="16"/>
                <w:szCs w:val="16"/>
              </w:rPr>
            </w:pPr>
            <w:r w:rsidRPr="000F61DC">
              <w:rPr>
                <w:rFonts w:ascii="Arial" w:hAnsi="Arial" w:cs="Arial"/>
                <w:sz w:val="16"/>
                <w:szCs w:val="16"/>
              </w:rPr>
              <w:t>Emission for IAB EMC</w:t>
            </w:r>
          </w:p>
        </w:tc>
        <w:tc>
          <w:tcPr>
            <w:tcW w:w="2340" w:type="dxa"/>
            <w:tcBorders>
              <w:top w:val="nil"/>
              <w:left w:val="nil"/>
              <w:bottom w:val="single" w:sz="4" w:space="0" w:color="A6A6A6"/>
              <w:right w:val="single" w:sz="4" w:space="0" w:color="A6A6A6"/>
            </w:tcBorders>
            <w:shd w:val="clear" w:color="auto" w:fill="auto"/>
            <w:hideMark/>
          </w:tcPr>
          <w:p w14:paraId="2D34A478"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6767FE70"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3E271237" w14:textId="77777777" w:rsidR="000F61DC" w:rsidRPr="000F61DC" w:rsidRDefault="00CD5A26" w:rsidP="000F61DC">
            <w:pPr>
              <w:rPr>
                <w:rFonts w:ascii="Arial" w:hAnsi="Arial" w:cs="Arial"/>
                <w:b/>
                <w:bCs/>
                <w:color w:val="0000FF"/>
                <w:sz w:val="16"/>
                <w:szCs w:val="16"/>
                <w:u w:val="single"/>
              </w:rPr>
            </w:pPr>
            <w:hyperlink r:id="rId186" w:history="1">
              <w:r w:rsidR="000F61DC" w:rsidRPr="000F61DC">
                <w:rPr>
                  <w:rFonts w:ascii="Arial" w:hAnsi="Arial" w:cs="Arial"/>
                  <w:b/>
                  <w:bCs/>
                  <w:color w:val="0000FF"/>
                  <w:sz w:val="16"/>
                  <w:szCs w:val="16"/>
                  <w:u w:val="single"/>
                </w:rPr>
                <w:t>R4-2012643</w:t>
              </w:r>
            </w:hyperlink>
          </w:p>
        </w:tc>
        <w:tc>
          <w:tcPr>
            <w:tcW w:w="5785" w:type="dxa"/>
            <w:tcBorders>
              <w:top w:val="nil"/>
              <w:left w:val="nil"/>
              <w:bottom w:val="single" w:sz="4" w:space="0" w:color="A6A6A6"/>
              <w:right w:val="single" w:sz="4" w:space="0" w:color="A6A6A6"/>
            </w:tcBorders>
            <w:shd w:val="clear" w:color="auto" w:fill="auto"/>
            <w:hideMark/>
          </w:tcPr>
          <w:p w14:paraId="7BF29F58" w14:textId="77777777" w:rsidR="000F61DC" w:rsidRPr="000F61DC" w:rsidRDefault="000F61DC" w:rsidP="000F61DC">
            <w:pPr>
              <w:rPr>
                <w:rFonts w:ascii="Arial" w:hAnsi="Arial" w:cs="Arial"/>
                <w:sz w:val="16"/>
                <w:szCs w:val="16"/>
              </w:rPr>
            </w:pPr>
            <w:r w:rsidRPr="000F61DC">
              <w:rPr>
                <w:rFonts w:ascii="Arial" w:hAnsi="Arial" w:cs="Arial"/>
                <w:sz w:val="16"/>
                <w:szCs w:val="16"/>
              </w:rPr>
              <w:t>References for IAB EMC</w:t>
            </w:r>
          </w:p>
        </w:tc>
        <w:tc>
          <w:tcPr>
            <w:tcW w:w="2340" w:type="dxa"/>
            <w:tcBorders>
              <w:top w:val="nil"/>
              <w:left w:val="nil"/>
              <w:bottom w:val="single" w:sz="4" w:space="0" w:color="A6A6A6"/>
              <w:right w:val="single" w:sz="4" w:space="0" w:color="A6A6A6"/>
            </w:tcBorders>
            <w:shd w:val="clear" w:color="auto" w:fill="auto"/>
            <w:hideMark/>
          </w:tcPr>
          <w:p w14:paraId="25D7EB3B" w14:textId="77777777" w:rsidR="000F61DC" w:rsidRPr="000F61DC" w:rsidRDefault="000F61DC" w:rsidP="000F61DC">
            <w:pPr>
              <w:rPr>
                <w:rFonts w:ascii="Arial" w:hAnsi="Arial" w:cs="Arial"/>
                <w:sz w:val="16"/>
                <w:szCs w:val="16"/>
              </w:rPr>
            </w:pPr>
            <w:r w:rsidRPr="000F61DC">
              <w:rPr>
                <w:rFonts w:ascii="Arial" w:hAnsi="Arial" w:cs="Arial"/>
                <w:sz w:val="16"/>
                <w:szCs w:val="16"/>
              </w:rPr>
              <w:t>ZTE Corporation</w:t>
            </w:r>
          </w:p>
        </w:tc>
      </w:tr>
      <w:tr w:rsidR="000F61DC" w:rsidRPr="000F61DC" w14:paraId="7D0D8806" w14:textId="77777777" w:rsidTr="000F61DC">
        <w:trPr>
          <w:trHeight w:val="225"/>
        </w:trPr>
        <w:tc>
          <w:tcPr>
            <w:tcW w:w="1500" w:type="dxa"/>
            <w:tcBorders>
              <w:top w:val="nil"/>
              <w:left w:val="single" w:sz="4" w:space="0" w:color="A6A6A6"/>
              <w:bottom w:val="single" w:sz="4" w:space="0" w:color="A6A6A6"/>
              <w:right w:val="single" w:sz="4" w:space="0" w:color="A6A6A6"/>
            </w:tcBorders>
            <w:shd w:val="clear" w:color="auto" w:fill="auto"/>
            <w:hideMark/>
          </w:tcPr>
          <w:p w14:paraId="1B98FDE2" w14:textId="77777777" w:rsidR="000F61DC" w:rsidRPr="000F61DC" w:rsidRDefault="00CD5A26" w:rsidP="000F61DC">
            <w:pPr>
              <w:rPr>
                <w:rFonts w:ascii="Arial" w:hAnsi="Arial" w:cs="Arial"/>
                <w:b/>
                <w:bCs/>
                <w:color w:val="0000FF"/>
                <w:sz w:val="16"/>
                <w:szCs w:val="16"/>
                <w:u w:val="single"/>
              </w:rPr>
            </w:pPr>
            <w:hyperlink r:id="rId187" w:history="1">
              <w:r w:rsidR="000F61DC" w:rsidRPr="000F61DC">
                <w:rPr>
                  <w:rFonts w:ascii="Arial" w:hAnsi="Arial" w:cs="Arial"/>
                  <w:b/>
                  <w:bCs/>
                  <w:color w:val="0000FF"/>
                  <w:sz w:val="16"/>
                  <w:szCs w:val="16"/>
                  <w:u w:val="single"/>
                </w:rPr>
                <w:t>R4-2012760</w:t>
              </w:r>
            </w:hyperlink>
          </w:p>
        </w:tc>
        <w:tc>
          <w:tcPr>
            <w:tcW w:w="5785" w:type="dxa"/>
            <w:tcBorders>
              <w:top w:val="nil"/>
              <w:left w:val="nil"/>
              <w:bottom w:val="single" w:sz="4" w:space="0" w:color="A6A6A6"/>
              <w:right w:val="single" w:sz="4" w:space="0" w:color="A6A6A6"/>
            </w:tcBorders>
            <w:shd w:val="clear" w:color="auto" w:fill="auto"/>
            <w:hideMark/>
          </w:tcPr>
          <w:p w14:paraId="57508FDB" w14:textId="77777777" w:rsidR="000F61DC" w:rsidRPr="000F61DC" w:rsidRDefault="000F61DC" w:rsidP="000F61DC">
            <w:pPr>
              <w:rPr>
                <w:rFonts w:ascii="Arial" w:hAnsi="Arial" w:cs="Arial"/>
                <w:sz w:val="16"/>
                <w:szCs w:val="16"/>
              </w:rPr>
            </w:pPr>
            <w:r w:rsidRPr="000F61DC">
              <w:rPr>
                <w:rFonts w:ascii="Arial" w:hAnsi="Arial" w:cs="Arial"/>
                <w:sz w:val="16"/>
                <w:szCs w:val="16"/>
              </w:rPr>
              <w:t>TP to TS 38.174: RX spurious</w:t>
            </w:r>
          </w:p>
        </w:tc>
        <w:tc>
          <w:tcPr>
            <w:tcW w:w="2340" w:type="dxa"/>
            <w:tcBorders>
              <w:top w:val="nil"/>
              <w:left w:val="nil"/>
              <w:bottom w:val="single" w:sz="4" w:space="0" w:color="A6A6A6"/>
              <w:right w:val="single" w:sz="4" w:space="0" w:color="A6A6A6"/>
            </w:tcBorders>
            <w:shd w:val="clear" w:color="auto" w:fill="auto"/>
            <w:hideMark/>
          </w:tcPr>
          <w:p w14:paraId="48ABACB5" w14:textId="77777777" w:rsidR="000F61DC" w:rsidRPr="000F61DC" w:rsidRDefault="000F61DC" w:rsidP="000F61DC">
            <w:pPr>
              <w:rPr>
                <w:rFonts w:ascii="Arial" w:hAnsi="Arial" w:cs="Arial"/>
                <w:sz w:val="16"/>
                <w:szCs w:val="16"/>
              </w:rPr>
            </w:pPr>
            <w:r w:rsidRPr="000F61DC">
              <w:rPr>
                <w:rFonts w:ascii="Arial" w:hAnsi="Arial" w:cs="Arial"/>
                <w:sz w:val="16"/>
                <w:szCs w:val="16"/>
              </w:rPr>
              <w:t>Ericsson</w:t>
            </w:r>
          </w:p>
        </w:tc>
      </w:tr>
    </w:tbl>
    <w:p w14:paraId="1ADFB652" w14:textId="136235B8" w:rsidR="003A1E60" w:rsidRDefault="003A1E60" w:rsidP="003D730B">
      <w:pPr>
        <w:pStyle w:val="FP"/>
        <w:rPr>
          <w:sz w:val="12"/>
          <w:szCs w:val="12"/>
        </w:rPr>
      </w:pPr>
    </w:p>
    <w:p w14:paraId="39B383B9" w14:textId="36D12CAB" w:rsidR="003A1E60" w:rsidRDefault="003A1E60" w:rsidP="003D730B">
      <w:pPr>
        <w:pStyle w:val="FP"/>
        <w:rPr>
          <w:sz w:val="12"/>
          <w:szCs w:val="12"/>
        </w:rPr>
      </w:pPr>
    </w:p>
    <w:p w14:paraId="11AB7B82" w14:textId="77777777" w:rsidR="003A1E60" w:rsidRPr="006A3ADF" w:rsidRDefault="003A1E60"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88"/>
      <w:headerReference w:type="default" r:id="rId189"/>
      <w:footerReference w:type="even" r:id="rId190"/>
      <w:footerReference w:type="default" r:id="rId191"/>
      <w:headerReference w:type="first" r:id="rId192"/>
      <w:footerReference w:type="first" r:id="rId19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F7401" w14:textId="77777777" w:rsidR="00CD5A26" w:rsidRDefault="00CD5A26">
      <w:r>
        <w:separator/>
      </w:r>
    </w:p>
  </w:endnote>
  <w:endnote w:type="continuationSeparator" w:id="0">
    <w:p w14:paraId="4B235B71" w14:textId="77777777" w:rsidR="00CD5A26" w:rsidRDefault="00CD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2E565" w14:textId="77777777" w:rsidR="00316B7C" w:rsidRDefault="00316B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0B3700" w:rsidRDefault="000B37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BE18" w14:textId="77777777" w:rsidR="00316B7C" w:rsidRDefault="00316B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24474" w14:textId="77777777" w:rsidR="00CD5A26" w:rsidRDefault="00CD5A26">
      <w:r>
        <w:separator/>
      </w:r>
    </w:p>
  </w:footnote>
  <w:footnote w:type="continuationSeparator" w:id="0">
    <w:p w14:paraId="45715EC5" w14:textId="77777777" w:rsidR="00CD5A26" w:rsidRDefault="00CD5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1DC0A" w14:textId="77777777" w:rsidR="00316B7C" w:rsidRDefault="00316B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FBF23" w14:textId="77777777" w:rsidR="00316B7C" w:rsidRDefault="00316B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28E35" w14:textId="77777777" w:rsidR="00316B7C" w:rsidRDefault="0031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E450D"/>
    <w:multiLevelType w:val="multilevel"/>
    <w:tmpl w:val="B09AA1EE"/>
    <w:lvl w:ilvl="0">
      <w:start w:val="1"/>
      <w:numFmt w:val="bullet"/>
      <w:lvlText w:val=""/>
      <w:lvlJc w:val="left"/>
      <w:pPr>
        <w:ind w:left="420" w:hanging="420"/>
      </w:pPr>
      <w:rPr>
        <w:rFonts w:ascii="Symbol" w:hAnsi="Symbol"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52F003E"/>
    <w:multiLevelType w:val="multilevel"/>
    <w:tmpl w:val="F78666F0"/>
    <w:lvl w:ilvl="0">
      <w:start w:val="1"/>
      <w:numFmt w:val="bullet"/>
      <w:lvlText w:val=""/>
      <w:lvlJc w:val="left"/>
      <w:pPr>
        <w:ind w:left="840" w:hanging="420"/>
      </w:pPr>
      <w:rPr>
        <w:rFonts w:ascii="Symbol" w:hAnsi="Symbo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077255E9"/>
    <w:multiLevelType w:val="hybridMultilevel"/>
    <w:tmpl w:val="0B947DC2"/>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995BD9"/>
    <w:multiLevelType w:val="hybridMultilevel"/>
    <w:tmpl w:val="A7BA37BC"/>
    <w:lvl w:ilvl="0" w:tplc="AEDA596A">
      <w:start w:val="1"/>
      <w:numFmt w:val="bullet"/>
      <w:lvlText w:val="•"/>
      <w:lvlJc w:val="left"/>
      <w:pPr>
        <w:tabs>
          <w:tab w:val="num" w:pos="720"/>
        </w:tabs>
        <w:ind w:left="720" w:hanging="360"/>
      </w:pPr>
      <w:rPr>
        <w:rFonts w:ascii="Arial" w:hAnsi="Arial" w:hint="default"/>
      </w:rPr>
    </w:lvl>
    <w:lvl w:ilvl="1" w:tplc="A8EE4316" w:tentative="1">
      <w:start w:val="1"/>
      <w:numFmt w:val="bullet"/>
      <w:lvlText w:val="•"/>
      <w:lvlJc w:val="left"/>
      <w:pPr>
        <w:tabs>
          <w:tab w:val="num" w:pos="1440"/>
        </w:tabs>
        <w:ind w:left="1440" w:hanging="360"/>
      </w:pPr>
      <w:rPr>
        <w:rFonts w:ascii="Arial" w:hAnsi="Arial" w:hint="default"/>
      </w:rPr>
    </w:lvl>
    <w:lvl w:ilvl="2" w:tplc="1040EB28" w:tentative="1">
      <w:start w:val="1"/>
      <w:numFmt w:val="bullet"/>
      <w:lvlText w:val="•"/>
      <w:lvlJc w:val="left"/>
      <w:pPr>
        <w:tabs>
          <w:tab w:val="num" w:pos="2160"/>
        </w:tabs>
        <w:ind w:left="2160" w:hanging="360"/>
      </w:pPr>
      <w:rPr>
        <w:rFonts w:ascii="Arial" w:hAnsi="Arial" w:hint="default"/>
      </w:rPr>
    </w:lvl>
    <w:lvl w:ilvl="3" w:tplc="16DC76B4" w:tentative="1">
      <w:start w:val="1"/>
      <w:numFmt w:val="bullet"/>
      <w:lvlText w:val="•"/>
      <w:lvlJc w:val="left"/>
      <w:pPr>
        <w:tabs>
          <w:tab w:val="num" w:pos="2880"/>
        </w:tabs>
        <w:ind w:left="2880" w:hanging="360"/>
      </w:pPr>
      <w:rPr>
        <w:rFonts w:ascii="Arial" w:hAnsi="Arial" w:hint="default"/>
      </w:rPr>
    </w:lvl>
    <w:lvl w:ilvl="4" w:tplc="35020B88" w:tentative="1">
      <w:start w:val="1"/>
      <w:numFmt w:val="bullet"/>
      <w:lvlText w:val="•"/>
      <w:lvlJc w:val="left"/>
      <w:pPr>
        <w:tabs>
          <w:tab w:val="num" w:pos="3600"/>
        </w:tabs>
        <w:ind w:left="3600" w:hanging="360"/>
      </w:pPr>
      <w:rPr>
        <w:rFonts w:ascii="Arial" w:hAnsi="Arial" w:hint="default"/>
      </w:rPr>
    </w:lvl>
    <w:lvl w:ilvl="5" w:tplc="BFF822B6" w:tentative="1">
      <w:start w:val="1"/>
      <w:numFmt w:val="bullet"/>
      <w:lvlText w:val="•"/>
      <w:lvlJc w:val="left"/>
      <w:pPr>
        <w:tabs>
          <w:tab w:val="num" w:pos="4320"/>
        </w:tabs>
        <w:ind w:left="4320" w:hanging="360"/>
      </w:pPr>
      <w:rPr>
        <w:rFonts w:ascii="Arial" w:hAnsi="Arial" w:hint="default"/>
      </w:rPr>
    </w:lvl>
    <w:lvl w:ilvl="6" w:tplc="218E9952" w:tentative="1">
      <w:start w:val="1"/>
      <w:numFmt w:val="bullet"/>
      <w:lvlText w:val="•"/>
      <w:lvlJc w:val="left"/>
      <w:pPr>
        <w:tabs>
          <w:tab w:val="num" w:pos="5040"/>
        </w:tabs>
        <w:ind w:left="5040" w:hanging="360"/>
      </w:pPr>
      <w:rPr>
        <w:rFonts w:ascii="Arial" w:hAnsi="Arial" w:hint="default"/>
      </w:rPr>
    </w:lvl>
    <w:lvl w:ilvl="7" w:tplc="76C4C294" w:tentative="1">
      <w:start w:val="1"/>
      <w:numFmt w:val="bullet"/>
      <w:lvlText w:val="•"/>
      <w:lvlJc w:val="left"/>
      <w:pPr>
        <w:tabs>
          <w:tab w:val="num" w:pos="5760"/>
        </w:tabs>
        <w:ind w:left="5760" w:hanging="360"/>
      </w:pPr>
      <w:rPr>
        <w:rFonts w:ascii="Arial" w:hAnsi="Arial" w:hint="default"/>
      </w:rPr>
    </w:lvl>
    <w:lvl w:ilvl="8" w:tplc="4BF8C2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F64612"/>
    <w:multiLevelType w:val="hybridMultilevel"/>
    <w:tmpl w:val="80384B8C"/>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B780DAA"/>
    <w:multiLevelType w:val="hybridMultilevel"/>
    <w:tmpl w:val="A97EB4C6"/>
    <w:lvl w:ilvl="0" w:tplc="8836E5DC">
      <w:start w:val="1"/>
      <w:numFmt w:val="bullet"/>
      <w:lvlText w:val="•"/>
      <w:lvlJc w:val="left"/>
      <w:pPr>
        <w:tabs>
          <w:tab w:val="num" w:pos="720"/>
        </w:tabs>
        <w:ind w:left="720" w:hanging="360"/>
      </w:pPr>
      <w:rPr>
        <w:rFonts w:ascii="Arial" w:hAnsi="Arial" w:hint="default"/>
      </w:rPr>
    </w:lvl>
    <w:lvl w:ilvl="1" w:tplc="BECC4AE2">
      <w:numFmt w:val="bullet"/>
      <w:lvlText w:val="•"/>
      <w:lvlJc w:val="left"/>
      <w:pPr>
        <w:tabs>
          <w:tab w:val="num" w:pos="1440"/>
        </w:tabs>
        <w:ind w:left="1440" w:hanging="360"/>
      </w:pPr>
      <w:rPr>
        <w:rFonts w:ascii="Arial" w:hAnsi="Arial" w:hint="default"/>
      </w:rPr>
    </w:lvl>
    <w:lvl w:ilvl="2" w:tplc="52C6D9D6">
      <w:numFmt w:val="bullet"/>
      <w:lvlText w:val="•"/>
      <w:lvlJc w:val="left"/>
      <w:pPr>
        <w:tabs>
          <w:tab w:val="num" w:pos="2160"/>
        </w:tabs>
        <w:ind w:left="2160" w:hanging="360"/>
      </w:pPr>
      <w:rPr>
        <w:rFonts w:ascii="Arial" w:hAnsi="Arial" w:hint="default"/>
      </w:rPr>
    </w:lvl>
    <w:lvl w:ilvl="3" w:tplc="876486BA" w:tentative="1">
      <w:start w:val="1"/>
      <w:numFmt w:val="bullet"/>
      <w:lvlText w:val="•"/>
      <w:lvlJc w:val="left"/>
      <w:pPr>
        <w:tabs>
          <w:tab w:val="num" w:pos="2880"/>
        </w:tabs>
        <w:ind w:left="2880" w:hanging="360"/>
      </w:pPr>
      <w:rPr>
        <w:rFonts w:ascii="Arial" w:hAnsi="Arial" w:hint="default"/>
      </w:rPr>
    </w:lvl>
    <w:lvl w:ilvl="4" w:tplc="FA82D708" w:tentative="1">
      <w:start w:val="1"/>
      <w:numFmt w:val="bullet"/>
      <w:lvlText w:val="•"/>
      <w:lvlJc w:val="left"/>
      <w:pPr>
        <w:tabs>
          <w:tab w:val="num" w:pos="3600"/>
        </w:tabs>
        <w:ind w:left="3600" w:hanging="360"/>
      </w:pPr>
      <w:rPr>
        <w:rFonts w:ascii="Arial" w:hAnsi="Arial" w:hint="default"/>
      </w:rPr>
    </w:lvl>
    <w:lvl w:ilvl="5" w:tplc="FE441076" w:tentative="1">
      <w:start w:val="1"/>
      <w:numFmt w:val="bullet"/>
      <w:lvlText w:val="•"/>
      <w:lvlJc w:val="left"/>
      <w:pPr>
        <w:tabs>
          <w:tab w:val="num" w:pos="4320"/>
        </w:tabs>
        <w:ind w:left="4320" w:hanging="360"/>
      </w:pPr>
      <w:rPr>
        <w:rFonts w:ascii="Arial" w:hAnsi="Arial" w:hint="default"/>
      </w:rPr>
    </w:lvl>
    <w:lvl w:ilvl="6" w:tplc="DCE619AA" w:tentative="1">
      <w:start w:val="1"/>
      <w:numFmt w:val="bullet"/>
      <w:lvlText w:val="•"/>
      <w:lvlJc w:val="left"/>
      <w:pPr>
        <w:tabs>
          <w:tab w:val="num" w:pos="5040"/>
        </w:tabs>
        <w:ind w:left="5040" w:hanging="360"/>
      </w:pPr>
      <w:rPr>
        <w:rFonts w:ascii="Arial" w:hAnsi="Arial" w:hint="default"/>
      </w:rPr>
    </w:lvl>
    <w:lvl w:ilvl="7" w:tplc="E52A183A" w:tentative="1">
      <w:start w:val="1"/>
      <w:numFmt w:val="bullet"/>
      <w:lvlText w:val="•"/>
      <w:lvlJc w:val="left"/>
      <w:pPr>
        <w:tabs>
          <w:tab w:val="num" w:pos="5760"/>
        </w:tabs>
        <w:ind w:left="5760" w:hanging="360"/>
      </w:pPr>
      <w:rPr>
        <w:rFonts w:ascii="Arial" w:hAnsi="Arial" w:hint="default"/>
      </w:rPr>
    </w:lvl>
    <w:lvl w:ilvl="8" w:tplc="B888DC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B2C42"/>
    <w:multiLevelType w:val="hybridMultilevel"/>
    <w:tmpl w:val="4760920A"/>
    <w:lvl w:ilvl="0" w:tplc="2E4EEB9C">
      <w:start w:val="1"/>
      <w:numFmt w:val="bullet"/>
      <w:lvlText w:val="•"/>
      <w:lvlJc w:val="left"/>
      <w:pPr>
        <w:tabs>
          <w:tab w:val="num" w:pos="720"/>
        </w:tabs>
        <w:ind w:left="720" w:hanging="360"/>
      </w:pPr>
      <w:rPr>
        <w:rFonts w:ascii="Arial" w:hAnsi="Arial" w:hint="default"/>
      </w:rPr>
    </w:lvl>
    <w:lvl w:ilvl="1" w:tplc="5B0A2294">
      <w:start w:val="35"/>
      <w:numFmt w:val="bullet"/>
      <w:lvlText w:val="◦"/>
      <w:lvlJc w:val="left"/>
      <w:pPr>
        <w:tabs>
          <w:tab w:val="num" w:pos="1440"/>
        </w:tabs>
        <w:ind w:left="1440" w:hanging="360"/>
      </w:pPr>
      <w:rPr>
        <w:rFonts w:ascii="Microsoft Sans Serif" w:hAnsi="Microsoft Sans Serif" w:hint="default"/>
      </w:rPr>
    </w:lvl>
    <w:lvl w:ilvl="2" w:tplc="DC9CD0AC">
      <w:start w:val="35"/>
      <w:numFmt w:val="bullet"/>
      <w:lvlText w:val="•"/>
      <w:lvlJc w:val="left"/>
      <w:pPr>
        <w:tabs>
          <w:tab w:val="num" w:pos="2160"/>
        </w:tabs>
        <w:ind w:left="2160" w:hanging="360"/>
      </w:pPr>
      <w:rPr>
        <w:rFonts w:ascii="Microsoft Sans Serif" w:hAnsi="Microsoft Sans Serif" w:hint="default"/>
      </w:rPr>
    </w:lvl>
    <w:lvl w:ilvl="3" w:tplc="FB581932" w:tentative="1">
      <w:start w:val="1"/>
      <w:numFmt w:val="bullet"/>
      <w:lvlText w:val="•"/>
      <w:lvlJc w:val="left"/>
      <w:pPr>
        <w:tabs>
          <w:tab w:val="num" w:pos="2880"/>
        </w:tabs>
        <w:ind w:left="2880" w:hanging="360"/>
      </w:pPr>
      <w:rPr>
        <w:rFonts w:ascii="Arial" w:hAnsi="Arial" w:hint="default"/>
      </w:rPr>
    </w:lvl>
    <w:lvl w:ilvl="4" w:tplc="D8FEFFB8" w:tentative="1">
      <w:start w:val="1"/>
      <w:numFmt w:val="bullet"/>
      <w:lvlText w:val="•"/>
      <w:lvlJc w:val="left"/>
      <w:pPr>
        <w:tabs>
          <w:tab w:val="num" w:pos="3600"/>
        </w:tabs>
        <w:ind w:left="3600" w:hanging="360"/>
      </w:pPr>
      <w:rPr>
        <w:rFonts w:ascii="Arial" w:hAnsi="Arial" w:hint="default"/>
      </w:rPr>
    </w:lvl>
    <w:lvl w:ilvl="5" w:tplc="C918409C" w:tentative="1">
      <w:start w:val="1"/>
      <w:numFmt w:val="bullet"/>
      <w:lvlText w:val="•"/>
      <w:lvlJc w:val="left"/>
      <w:pPr>
        <w:tabs>
          <w:tab w:val="num" w:pos="4320"/>
        </w:tabs>
        <w:ind w:left="4320" w:hanging="360"/>
      </w:pPr>
      <w:rPr>
        <w:rFonts w:ascii="Arial" w:hAnsi="Arial" w:hint="default"/>
      </w:rPr>
    </w:lvl>
    <w:lvl w:ilvl="6" w:tplc="2CFADDC4" w:tentative="1">
      <w:start w:val="1"/>
      <w:numFmt w:val="bullet"/>
      <w:lvlText w:val="•"/>
      <w:lvlJc w:val="left"/>
      <w:pPr>
        <w:tabs>
          <w:tab w:val="num" w:pos="5040"/>
        </w:tabs>
        <w:ind w:left="5040" w:hanging="360"/>
      </w:pPr>
      <w:rPr>
        <w:rFonts w:ascii="Arial" w:hAnsi="Arial" w:hint="default"/>
      </w:rPr>
    </w:lvl>
    <w:lvl w:ilvl="7" w:tplc="24A2C2B2" w:tentative="1">
      <w:start w:val="1"/>
      <w:numFmt w:val="bullet"/>
      <w:lvlText w:val="•"/>
      <w:lvlJc w:val="left"/>
      <w:pPr>
        <w:tabs>
          <w:tab w:val="num" w:pos="5760"/>
        </w:tabs>
        <w:ind w:left="5760" w:hanging="360"/>
      </w:pPr>
      <w:rPr>
        <w:rFonts w:ascii="Arial" w:hAnsi="Arial" w:hint="default"/>
      </w:rPr>
    </w:lvl>
    <w:lvl w:ilvl="8" w:tplc="A65491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A63DB8"/>
    <w:multiLevelType w:val="hybridMultilevel"/>
    <w:tmpl w:val="3C5A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DD5288"/>
    <w:multiLevelType w:val="hybridMultilevel"/>
    <w:tmpl w:val="F430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C0A0C"/>
    <w:multiLevelType w:val="hybridMultilevel"/>
    <w:tmpl w:val="354608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5" w15:restartNumberingAfterBreak="0">
    <w:nsid w:val="26A949EC"/>
    <w:multiLevelType w:val="hybridMultilevel"/>
    <w:tmpl w:val="6C0A2D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7A772DB"/>
    <w:multiLevelType w:val="hybridMultilevel"/>
    <w:tmpl w:val="0F00F146"/>
    <w:lvl w:ilvl="0" w:tplc="A00699DE">
      <w:start w:val="1"/>
      <w:numFmt w:val="bullet"/>
      <w:lvlText w:val="◦"/>
      <w:lvlJc w:val="left"/>
      <w:pPr>
        <w:tabs>
          <w:tab w:val="num" w:pos="720"/>
        </w:tabs>
        <w:ind w:left="720" w:hanging="360"/>
      </w:pPr>
      <w:rPr>
        <w:rFonts w:ascii="Microsoft Sans Serif" w:hAnsi="Microsoft Sans Serif" w:hint="default"/>
      </w:rPr>
    </w:lvl>
    <w:lvl w:ilvl="1" w:tplc="4C8AAA3A">
      <w:start w:val="1"/>
      <w:numFmt w:val="bullet"/>
      <w:lvlText w:val="◦"/>
      <w:lvlJc w:val="left"/>
      <w:pPr>
        <w:tabs>
          <w:tab w:val="num" w:pos="1440"/>
        </w:tabs>
        <w:ind w:left="1440" w:hanging="360"/>
      </w:pPr>
      <w:rPr>
        <w:rFonts w:ascii="Microsoft Sans Serif" w:hAnsi="Microsoft Sans Serif" w:hint="default"/>
      </w:rPr>
    </w:lvl>
    <w:lvl w:ilvl="2" w:tplc="0EB6D3B6" w:tentative="1">
      <w:start w:val="1"/>
      <w:numFmt w:val="bullet"/>
      <w:lvlText w:val="◦"/>
      <w:lvlJc w:val="left"/>
      <w:pPr>
        <w:tabs>
          <w:tab w:val="num" w:pos="2160"/>
        </w:tabs>
        <w:ind w:left="2160" w:hanging="360"/>
      </w:pPr>
      <w:rPr>
        <w:rFonts w:ascii="Microsoft Sans Serif" w:hAnsi="Microsoft Sans Serif" w:hint="default"/>
      </w:rPr>
    </w:lvl>
    <w:lvl w:ilvl="3" w:tplc="A9BACC9E" w:tentative="1">
      <w:start w:val="1"/>
      <w:numFmt w:val="bullet"/>
      <w:lvlText w:val="◦"/>
      <w:lvlJc w:val="left"/>
      <w:pPr>
        <w:tabs>
          <w:tab w:val="num" w:pos="2880"/>
        </w:tabs>
        <w:ind w:left="2880" w:hanging="360"/>
      </w:pPr>
      <w:rPr>
        <w:rFonts w:ascii="Microsoft Sans Serif" w:hAnsi="Microsoft Sans Serif" w:hint="default"/>
      </w:rPr>
    </w:lvl>
    <w:lvl w:ilvl="4" w:tplc="6D6EB860" w:tentative="1">
      <w:start w:val="1"/>
      <w:numFmt w:val="bullet"/>
      <w:lvlText w:val="◦"/>
      <w:lvlJc w:val="left"/>
      <w:pPr>
        <w:tabs>
          <w:tab w:val="num" w:pos="3600"/>
        </w:tabs>
        <w:ind w:left="3600" w:hanging="360"/>
      </w:pPr>
      <w:rPr>
        <w:rFonts w:ascii="Microsoft Sans Serif" w:hAnsi="Microsoft Sans Serif" w:hint="default"/>
      </w:rPr>
    </w:lvl>
    <w:lvl w:ilvl="5" w:tplc="E7C65830" w:tentative="1">
      <w:start w:val="1"/>
      <w:numFmt w:val="bullet"/>
      <w:lvlText w:val="◦"/>
      <w:lvlJc w:val="left"/>
      <w:pPr>
        <w:tabs>
          <w:tab w:val="num" w:pos="4320"/>
        </w:tabs>
        <w:ind w:left="4320" w:hanging="360"/>
      </w:pPr>
      <w:rPr>
        <w:rFonts w:ascii="Microsoft Sans Serif" w:hAnsi="Microsoft Sans Serif" w:hint="default"/>
      </w:rPr>
    </w:lvl>
    <w:lvl w:ilvl="6" w:tplc="8F4E1B6A" w:tentative="1">
      <w:start w:val="1"/>
      <w:numFmt w:val="bullet"/>
      <w:lvlText w:val="◦"/>
      <w:lvlJc w:val="left"/>
      <w:pPr>
        <w:tabs>
          <w:tab w:val="num" w:pos="5040"/>
        </w:tabs>
        <w:ind w:left="5040" w:hanging="360"/>
      </w:pPr>
      <w:rPr>
        <w:rFonts w:ascii="Microsoft Sans Serif" w:hAnsi="Microsoft Sans Serif" w:hint="default"/>
      </w:rPr>
    </w:lvl>
    <w:lvl w:ilvl="7" w:tplc="18F6E61A" w:tentative="1">
      <w:start w:val="1"/>
      <w:numFmt w:val="bullet"/>
      <w:lvlText w:val="◦"/>
      <w:lvlJc w:val="left"/>
      <w:pPr>
        <w:tabs>
          <w:tab w:val="num" w:pos="5760"/>
        </w:tabs>
        <w:ind w:left="5760" w:hanging="360"/>
      </w:pPr>
      <w:rPr>
        <w:rFonts w:ascii="Microsoft Sans Serif" w:hAnsi="Microsoft Sans Serif" w:hint="default"/>
      </w:rPr>
    </w:lvl>
    <w:lvl w:ilvl="8" w:tplc="EEAE46AE"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A6C3AAF"/>
    <w:multiLevelType w:val="hybridMultilevel"/>
    <w:tmpl w:val="FFD40F7A"/>
    <w:lvl w:ilvl="0" w:tplc="1568A568">
      <w:start w:val="1"/>
      <w:numFmt w:val="bullet"/>
      <w:lvlText w:val="•"/>
      <w:lvlJc w:val="left"/>
      <w:pPr>
        <w:tabs>
          <w:tab w:val="num" w:pos="720"/>
        </w:tabs>
        <w:ind w:left="720" w:hanging="360"/>
      </w:pPr>
      <w:rPr>
        <w:rFonts w:ascii="Arial" w:hAnsi="Arial" w:hint="default"/>
      </w:rPr>
    </w:lvl>
    <w:lvl w:ilvl="1" w:tplc="28D0FB98">
      <w:numFmt w:val="bullet"/>
      <w:lvlText w:val="–"/>
      <w:lvlJc w:val="left"/>
      <w:pPr>
        <w:tabs>
          <w:tab w:val="num" w:pos="1440"/>
        </w:tabs>
        <w:ind w:left="1440" w:hanging="360"/>
      </w:pPr>
      <w:rPr>
        <w:rFonts w:ascii="Arial" w:hAnsi="Arial" w:hint="default"/>
      </w:rPr>
    </w:lvl>
    <w:lvl w:ilvl="2" w:tplc="92AA2EF2">
      <w:start w:val="1"/>
      <w:numFmt w:val="bullet"/>
      <w:lvlText w:val="•"/>
      <w:lvlJc w:val="left"/>
      <w:pPr>
        <w:tabs>
          <w:tab w:val="num" w:pos="2160"/>
        </w:tabs>
        <w:ind w:left="2160" w:hanging="360"/>
      </w:pPr>
      <w:rPr>
        <w:rFonts w:ascii="Arial" w:hAnsi="Arial" w:hint="default"/>
      </w:rPr>
    </w:lvl>
    <w:lvl w:ilvl="3" w:tplc="782C8C46">
      <w:start w:val="1"/>
      <w:numFmt w:val="bullet"/>
      <w:lvlText w:val="•"/>
      <w:lvlJc w:val="left"/>
      <w:pPr>
        <w:tabs>
          <w:tab w:val="num" w:pos="2880"/>
        </w:tabs>
        <w:ind w:left="2880" w:hanging="360"/>
      </w:pPr>
      <w:rPr>
        <w:rFonts w:ascii="Arial" w:hAnsi="Arial" w:hint="default"/>
      </w:rPr>
    </w:lvl>
    <w:lvl w:ilvl="4" w:tplc="E2D6EDBE" w:tentative="1">
      <w:start w:val="1"/>
      <w:numFmt w:val="bullet"/>
      <w:lvlText w:val="•"/>
      <w:lvlJc w:val="left"/>
      <w:pPr>
        <w:tabs>
          <w:tab w:val="num" w:pos="3600"/>
        </w:tabs>
        <w:ind w:left="3600" w:hanging="360"/>
      </w:pPr>
      <w:rPr>
        <w:rFonts w:ascii="Arial" w:hAnsi="Arial" w:hint="default"/>
      </w:rPr>
    </w:lvl>
    <w:lvl w:ilvl="5" w:tplc="3F3C6656" w:tentative="1">
      <w:start w:val="1"/>
      <w:numFmt w:val="bullet"/>
      <w:lvlText w:val="•"/>
      <w:lvlJc w:val="left"/>
      <w:pPr>
        <w:tabs>
          <w:tab w:val="num" w:pos="4320"/>
        </w:tabs>
        <w:ind w:left="4320" w:hanging="360"/>
      </w:pPr>
      <w:rPr>
        <w:rFonts w:ascii="Arial" w:hAnsi="Arial" w:hint="default"/>
      </w:rPr>
    </w:lvl>
    <w:lvl w:ilvl="6" w:tplc="8B302F24" w:tentative="1">
      <w:start w:val="1"/>
      <w:numFmt w:val="bullet"/>
      <w:lvlText w:val="•"/>
      <w:lvlJc w:val="left"/>
      <w:pPr>
        <w:tabs>
          <w:tab w:val="num" w:pos="5040"/>
        </w:tabs>
        <w:ind w:left="5040" w:hanging="360"/>
      </w:pPr>
      <w:rPr>
        <w:rFonts w:ascii="Arial" w:hAnsi="Arial" w:hint="default"/>
      </w:rPr>
    </w:lvl>
    <w:lvl w:ilvl="7" w:tplc="F20685CA" w:tentative="1">
      <w:start w:val="1"/>
      <w:numFmt w:val="bullet"/>
      <w:lvlText w:val="•"/>
      <w:lvlJc w:val="left"/>
      <w:pPr>
        <w:tabs>
          <w:tab w:val="num" w:pos="5760"/>
        </w:tabs>
        <w:ind w:left="5760" w:hanging="360"/>
      </w:pPr>
      <w:rPr>
        <w:rFonts w:ascii="Arial" w:hAnsi="Arial" w:hint="default"/>
      </w:rPr>
    </w:lvl>
    <w:lvl w:ilvl="8" w:tplc="1F0A35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DBA7B59"/>
    <w:multiLevelType w:val="hybridMultilevel"/>
    <w:tmpl w:val="CEE486F6"/>
    <w:lvl w:ilvl="0" w:tplc="1840D704">
      <w:start w:val="1"/>
      <w:numFmt w:val="bullet"/>
      <w:lvlText w:val="◦"/>
      <w:lvlJc w:val="left"/>
      <w:pPr>
        <w:tabs>
          <w:tab w:val="num" w:pos="720"/>
        </w:tabs>
        <w:ind w:left="720" w:hanging="360"/>
      </w:pPr>
      <w:rPr>
        <w:rFonts w:ascii="Microsoft Sans Serif" w:hAnsi="Microsoft Sans Serif" w:hint="default"/>
      </w:rPr>
    </w:lvl>
    <w:lvl w:ilvl="1" w:tplc="610EF522">
      <w:start w:val="1"/>
      <w:numFmt w:val="bullet"/>
      <w:lvlText w:val="◦"/>
      <w:lvlJc w:val="left"/>
      <w:pPr>
        <w:tabs>
          <w:tab w:val="num" w:pos="1440"/>
        </w:tabs>
        <w:ind w:left="1440" w:hanging="360"/>
      </w:pPr>
      <w:rPr>
        <w:rFonts w:ascii="Microsoft Sans Serif" w:hAnsi="Microsoft Sans Serif" w:hint="default"/>
      </w:rPr>
    </w:lvl>
    <w:lvl w:ilvl="2" w:tplc="ADD09658" w:tentative="1">
      <w:start w:val="1"/>
      <w:numFmt w:val="bullet"/>
      <w:lvlText w:val="◦"/>
      <w:lvlJc w:val="left"/>
      <w:pPr>
        <w:tabs>
          <w:tab w:val="num" w:pos="2160"/>
        </w:tabs>
        <w:ind w:left="2160" w:hanging="360"/>
      </w:pPr>
      <w:rPr>
        <w:rFonts w:ascii="Microsoft Sans Serif" w:hAnsi="Microsoft Sans Serif" w:hint="default"/>
      </w:rPr>
    </w:lvl>
    <w:lvl w:ilvl="3" w:tplc="127449B4" w:tentative="1">
      <w:start w:val="1"/>
      <w:numFmt w:val="bullet"/>
      <w:lvlText w:val="◦"/>
      <w:lvlJc w:val="left"/>
      <w:pPr>
        <w:tabs>
          <w:tab w:val="num" w:pos="2880"/>
        </w:tabs>
        <w:ind w:left="2880" w:hanging="360"/>
      </w:pPr>
      <w:rPr>
        <w:rFonts w:ascii="Microsoft Sans Serif" w:hAnsi="Microsoft Sans Serif" w:hint="default"/>
      </w:rPr>
    </w:lvl>
    <w:lvl w:ilvl="4" w:tplc="E3BC634E" w:tentative="1">
      <w:start w:val="1"/>
      <w:numFmt w:val="bullet"/>
      <w:lvlText w:val="◦"/>
      <w:lvlJc w:val="left"/>
      <w:pPr>
        <w:tabs>
          <w:tab w:val="num" w:pos="3600"/>
        </w:tabs>
        <w:ind w:left="3600" w:hanging="360"/>
      </w:pPr>
      <w:rPr>
        <w:rFonts w:ascii="Microsoft Sans Serif" w:hAnsi="Microsoft Sans Serif" w:hint="default"/>
      </w:rPr>
    </w:lvl>
    <w:lvl w:ilvl="5" w:tplc="408A79BA" w:tentative="1">
      <w:start w:val="1"/>
      <w:numFmt w:val="bullet"/>
      <w:lvlText w:val="◦"/>
      <w:lvlJc w:val="left"/>
      <w:pPr>
        <w:tabs>
          <w:tab w:val="num" w:pos="4320"/>
        </w:tabs>
        <w:ind w:left="4320" w:hanging="360"/>
      </w:pPr>
      <w:rPr>
        <w:rFonts w:ascii="Microsoft Sans Serif" w:hAnsi="Microsoft Sans Serif" w:hint="default"/>
      </w:rPr>
    </w:lvl>
    <w:lvl w:ilvl="6" w:tplc="52B67074" w:tentative="1">
      <w:start w:val="1"/>
      <w:numFmt w:val="bullet"/>
      <w:lvlText w:val="◦"/>
      <w:lvlJc w:val="left"/>
      <w:pPr>
        <w:tabs>
          <w:tab w:val="num" w:pos="5040"/>
        </w:tabs>
        <w:ind w:left="5040" w:hanging="360"/>
      </w:pPr>
      <w:rPr>
        <w:rFonts w:ascii="Microsoft Sans Serif" w:hAnsi="Microsoft Sans Serif" w:hint="default"/>
      </w:rPr>
    </w:lvl>
    <w:lvl w:ilvl="7" w:tplc="6F5C95D0" w:tentative="1">
      <w:start w:val="1"/>
      <w:numFmt w:val="bullet"/>
      <w:lvlText w:val="◦"/>
      <w:lvlJc w:val="left"/>
      <w:pPr>
        <w:tabs>
          <w:tab w:val="num" w:pos="5760"/>
        </w:tabs>
        <w:ind w:left="5760" w:hanging="360"/>
      </w:pPr>
      <w:rPr>
        <w:rFonts w:ascii="Microsoft Sans Serif" w:hAnsi="Microsoft Sans Serif" w:hint="default"/>
      </w:rPr>
    </w:lvl>
    <w:lvl w:ilvl="8" w:tplc="D27C83F6"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C203AF"/>
    <w:multiLevelType w:val="hybridMultilevel"/>
    <w:tmpl w:val="1EDAF5F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7D5818"/>
    <w:multiLevelType w:val="hybridMultilevel"/>
    <w:tmpl w:val="9EC6C0D0"/>
    <w:lvl w:ilvl="0" w:tplc="6FF233C2">
      <w:start w:val="1"/>
      <w:numFmt w:val="bullet"/>
      <w:lvlText w:val="•"/>
      <w:lvlJc w:val="left"/>
      <w:pPr>
        <w:tabs>
          <w:tab w:val="num" w:pos="720"/>
        </w:tabs>
        <w:ind w:left="720" w:hanging="360"/>
      </w:pPr>
      <w:rPr>
        <w:rFonts w:ascii="Arial" w:hAnsi="Arial" w:hint="default"/>
      </w:rPr>
    </w:lvl>
    <w:lvl w:ilvl="1" w:tplc="E8C6A548">
      <w:start w:val="35"/>
      <w:numFmt w:val="bullet"/>
      <w:lvlText w:val="◦"/>
      <w:lvlJc w:val="left"/>
      <w:pPr>
        <w:tabs>
          <w:tab w:val="num" w:pos="1440"/>
        </w:tabs>
        <w:ind w:left="1440" w:hanging="360"/>
      </w:pPr>
      <w:rPr>
        <w:rFonts w:ascii="Microsoft Sans Serif" w:hAnsi="Microsoft Sans Serif" w:hint="default"/>
      </w:rPr>
    </w:lvl>
    <w:lvl w:ilvl="2" w:tplc="2B34E3AA" w:tentative="1">
      <w:start w:val="1"/>
      <w:numFmt w:val="bullet"/>
      <w:lvlText w:val="•"/>
      <w:lvlJc w:val="left"/>
      <w:pPr>
        <w:tabs>
          <w:tab w:val="num" w:pos="2160"/>
        </w:tabs>
        <w:ind w:left="2160" w:hanging="360"/>
      </w:pPr>
      <w:rPr>
        <w:rFonts w:ascii="Arial" w:hAnsi="Arial" w:hint="default"/>
      </w:rPr>
    </w:lvl>
    <w:lvl w:ilvl="3" w:tplc="90F81258" w:tentative="1">
      <w:start w:val="1"/>
      <w:numFmt w:val="bullet"/>
      <w:lvlText w:val="•"/>
      <w:lvlJc w:val="left"/>
      <w:pPr>
        <w:tabs>
          <w:tab w:val="num" w:pos="2880"/>
        </w:tabs>
        <w:ind w:left="2880" w:hanging="360"/>
      </w:pPr>
      <w:rPr>
        <w:rFonts w:ascii="Arial" w:hAnsi="Arial" w:hint="default"/>
      </w:rPr>
    </w:lvl>
    <w:lvl w:ilvl="4" w:tplc="24C2A92A" w:tentative="1">
      <w:start w:val="1"/>
      <w:numFmt w:val="bullet"/>
      <w:lvlText w:val="•"/>
      <w:lvlJc w:val="left"/>
      <w:pPr>
        <w:tabs>
          <w:tab w:val="num" w:pos="3600"/>
        </w:tabs>
        <w:ind w:left="3600" w:hanging="360"/>
      </w:pPr>
      <w:rPr>
        <w:rFonts w:ascii="Arial" w:hAnsi="Arial" w:hint="default"/>
      </w:rPr>
    </w:lvl>
    <w:lvl w:ilvl="5" w:tplc="65223F0A" w:tentative="1">
      <w:start w:val="1"/>
      <w:numFmt w:val="bullet"/>
      <w:lvlText w:val="•"/>
      <w:lvlJc w:val="left"/>
      <w:pPr>
        <w:tabs>
          <w:tab w:val="num" w:pos="4320"/>
        </w:tabs>
        <w:ind w:left="4320" w:hanging="360"/>
      </w:pPr>
      <w:rPr>
        <w:rFonts w:ascii="Arial" w:hAnsi="Arial" w:hint="default"/>
      </w:rPr>
    </w:lvl>
    <w:lvl w:ilvl="6" w:tplc="EBB07162" w:tentative="1">
      <w:start w:val="1"/>
      <w:numFmt w:val="bullet"/>
      <w:lvlText w:val="•"/>
      <w:lvlJc w:val="left"/>
      <w:pPr>
        <w:tabs>
          <w:tab w:val="num" w:pos="5040"/>
        </w:tabs>
        <w:ind w:left="5040" w:hanging="360"/>
      </w:pPr>
      <w:rPr>
        <w:rFonts w:ascii="Arial" w:hAnsi="Arial" w:hint="default"/>
      </w:rPr>
    </w:lvl>
    <w:lvl w:ilvl="7" w:tplc="1E9ED798" w:tentative="1">
      <w:start w:val="1"/>
      <w:numFmt w:val="bullet"/>
      <w:lvlText w:val="•"/>
      <w:lvlJc w:val="left"/>
      <w:pPr>
        <w:tabs>
          <w:tab w:val="num" w:pos="5760"/>
        </w:tabs>
        <w:ind w:left="5760" w:hanging="360"/>
      </w:pPr>
      <w:rPr>
        <w:rFonts w:ascii="Arial" w:hAnsi="Arial" w:hint="default"/>
      </w:rPr>
    </w:lvl>
    <w:lvl w:ilvl="8" w:tplc="898E8F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2830A5A"/>
    <w:multiLevelType w:val="hybridMultilevel"/>
    <w:tmpl w:val="93D4B572"/>
    <w:lvl w:ilvl="0" w:tplc="FD7883E8">
      <w:start w:val="3"/>
      <w:numFmt w:val="bullet"/>
      <w:lvlText w:val="-"/>
      <w:lvlJc w:val="left"/>
      <w:pPr>
        <w:ind w:left="1964" w:hanging="420"/>
      </w:pPr>
      <w:rPr>
        <w:rFonts w:ascii="Times New Roman" w:eastAsia="SimSun" w:hAnsi="Times New Roman" w:cs="Times New Roman" w:hint="default"/>
      </w:rPr>
    </w:lvl>
    <w:lvl w:ilvl="1" w:tplc="04090003">
      <w:start w:val="1"/>
      <w:numFmt w:val="bullet"/>
      <w:lvlText w:val=""/>
      <w:lvlJc w:val="left"/>
      <w:pPr>
        <w:ind w:left="2384" w:hanging="420"/>
      </w:pPr>
      <w:rPr>
        <w:rFonts w:ascii="Wingdings" w:hAnsi="Wingdings" w:hint="default"/>
      </w:rPr>
    </w:lvl>
    <w:lvl w:ilvl="2" w:tplc="04090005">
      <w:start w:val="1"/>
      <w:numFmt w:val="bullet"/>
      <w:lvlText w:val=""/>
      <w:lvlJc w:val="left"/>
      <w:pPr>
        <w:ind w:left="2804" w:hanging="420"/>
      </w:pPr>
      <w:rPr>
        <w:rFonts w:ascii="Wingdings" w:hAnsi="Wingdings" w:hint="default"/>
      </w:rPr>
    </w:lvl>
    <w:lvl w:ilvl="3" w:tplc="04090001">
      <w:start w:val="1"/>
      <w:numFmt w:val="bullet"/>
      <w:lvlText w:val=""/>
      <w:lvlJc w:val="left"/>
      <w:pPr>
        <w:ind w:left="3224" w:hanging="420"/>
      </w:pPr>
      <w:rPr>
        <w:rFonts w:ascii="Wingdings" w:hAnsi="Wingdings" w:hint="default"/>
      </w:rPr>
    </w:lvl>
    <w:lvl w:ilvl="4" w:tplc="04090003">
      <w:start w:val="1"/>
      <w:numFmt w:val="bullet"/>
      <w:lvlText w:val=""/>
      <w:lvlJc w:val="left"/>
      <w:pPr>
        <w:ind w:left="3644" w:hanging="420"/>
      </w:pPr>
      <w:rPr>
        <w:rFonts w:ascii="Wingdings" w:hAnsi="Wingdings" w:hint="default"/>
      </w:rPr>
    </w:lvl>
    <w:lvl w:ilvl="5" w:tplc="04090005">
      <w:start w:val="1"/>
      <w:numFmt w:val="bullet"/>
      <w:lvlText w:val=""/>
      <w:lvlJc w:val="left"/>
      <w:pPr>
        <w:ind w:left="4064" w:hanging="420"/>
      </w:pPr>
      <w:rPr>
        <w:rFonts w:ascii="Wingdings" w:hAnsi="Wingdings" w:hint="default"/>
      </w:rPr>
    </w:lvl>
    <w:lvl w:ilvl="6" w:tplc="04090001">
      <w:start w:val="1"/>
      <w:numFmt w:val="bullet"/>
      <w:lvlText w:val=""/>
      <w:lvlJc w:val="left"/>
      <w:pPr>
        <w:ind w:left="4484" w:hanging="420"/>
      </w:pPr>
      <w:rPr>
        <w:rFonts w:ascii="Wingdings" w:hAnsi="Wingdings" w:hint="default"/>
      </w:rPr>
    </w:lvl>
    <w:lvl w:ilvl="7" w:tplc="04090003">
      <w:start w:val="1"/>
      <w:numFmt w:val="bullet"/>
      <w:lvlText w:val=""/>
      <w:lvlJc w:val="left"/>
      <w:pPr>
        <w:ind w:left="4904" w:hanging="420"/>
      </w:pPr>
      <w:rPr>
        <w:rFonts w:ascii="Wingdings" w:hAnsi="Wingdings" w:hint="default"/>
      </w:rPr>
    </w:lvl>
    <w:lvl w:ilvl="8" w:tplc="04090005">
      <w:start w:val="1"/>
      <w:numFmt w:val="bullet"/>
      <w:lvlText w:val=""/>
      <w:lvlJc w:val="left"/>
      <w:pPr>
        <w:ind w:left="5324" w:hanging="42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7504AB"/>
    <w:multiLevelType w:val="hybridMultilevel"/>
    <w:tmpl w:val="A39E85AA"/>
    <w:lvl w:ilvl="0" w:tplc="5B203F1A">
      <w:start w:val="1"/>
      <w:numFmt w:val="bullet"/>
      <w:lvlText w:val="•"/>
      <w:lvlJc w:val="left"/>
      <w:pPr>
        <w:tabs>
          <w:tab w:val="num" w:pos="720"/>
        </w:tabs>
        <w:ind w:left="720" w:hanging="360"/>
      </w:pPr>
      <w:rPr>
        <w:rFonts w:ascii="Arial" w:hAnsi="Arial" w:hint="default"/>
      </w:rPr>
    </w:lvl>
    <w:lvl w:ilvl="1" w:tplc="2856C124">
      <w:start w:val="35"/>
      <w:numFmt w:val="bullet"/>
      <w:lvlText w:val="◦"/>
      <w:lvlJc w:val="left"/>
      <w:pPr>
        <w:tabs>
          <w:tab w:val="num" w:pos="1440"/>
        </w:tabs>
        <w:ind w:left="1440" w:hanging="360"/>
      </w:pPr>
      <w:rPr>
        <w:rFonts w:ascii="Microsoft Sans Serif" w:hAnsi="Microsoft Sans Serif" w:hint="default"/>
      </w:rPr>
    </w:lvl>
    <w:lvl w:ilvl="2" w:tplc="2564BEAC" w:tentative="1">
      <w:start w:val="1"/>
      <w:numFmt w:val="bullet"/>
      <w:lvlText w:val="•"/>
      <w:lvlJc w:val="left"/>
      <w:pPr>
        <w:tabs>
          <w:tab w:val="num" w:pos="2160"/>
        </w:tabs>
        <w:ind w:left="2160" w:hanging="360"/>
      </w:pPr>
      <w:rPr>
        <w:rFonts w:ascii="Arial" w:hAnsi="Arial" w:hint="default"/>
      </w:rPr>
    </w:lvl>
    <w:lvl w:ilvl="3" w:tplc="4A6CA37A" w:tentative="1">
      <w:start w:val="1"/>
      <w:numFmt w:val="bullet"/>
      <w:lvlText w:val="•"/>
      <w:lvlJc w:val="left"/>
      <w:pPr>
        <w:tabs>
          <w:tab w:val="num" w:pos="2880"/>
        </w:tabs>
        <w:ind w:left="2880" w:hanging="360"/>
      </w:pPr>
      <w:rPr>
        <w:rFonts w:ascii="Arial" w:hAnsi="Arial" w:hint="default"/>
      </w:rPr>
    </w:lvl>
    <w:lvl w:ilvl="4" w:tplc="1FEAA34E" w:tentative="1">
      <w:start w:val="1"/>
      <w:numFmt w:val="bullet"/>
      <w:lvlText w:val="•"/>
      <w:lvlJc w:val="left"/>
      <w:pPr>
        <w:tabs>
          <w:tab w:val="num" w:pos="3600"/>
        </w:tabs>
        <w:ind w:left="3600" w:hanging="360"/>
      </w:pPr>
      <w:rPr>
        <w:rFonts w:ascii="Arial" w:hAnsi="Arial" w:hint="default"/>
      </w:rPr>
    </w:lvl>
    <w:lvl w:ilvl="5" w:tplc="740A0636" w:tentative="1">
      <w:start w:val="1"/>
      <w:numFmt w:val="bullet"/>
      <w:lvlText w:val="•"/>
      <w:lvlJc w:val="left"/>
      <w:pPr>
        <w:tabs>
          <w:tab w:val="num" w:pos="4320"/>
        </w:tabs>
        <w:ind w:left="4320" w:hanging="360"/>
      </w:pPr>
      <w:rPr>
        <w:rFonts w:ascii="Arial" w:hAnsi="Arial" w:hint="default"/>
      </w:rPr>
    </w:lvl>
    <w:lvl w:ilvl="6" w:tplc="BB540F48" w:tentative="1">
      <w:start w:val="1"/>
      <w:numFmt w:val="bullet"/>
      <w:lvlText w:val="•"/>
      <w:lvlJc w:val="left"/>
      <w:pPr>
        <w:tabs>
          <w:tab w:val="num" w:pos="5040"/>
        </w:tabs>
        <w:ind w:left="5040" w:hanging="360"/>
      </w:pPr>
      <w:rPr>
        <w:rFonts w:ascii="Arial" w:hAnsi="Arial" w:hint="default"/>
      </w:rPr>
    </w:lvl>
    <w:lvl w:ilvl="7" w:tplc="8A6A9A58" w:tentative="1">
      <w:start w:val="1"/>
      <w:numFmt w:val="bullet"/>
      <w:lvlText w:val="•"/>
      <w:lvlJc w:val="left"/>
      <w:pPr>
        <w:tabs>
          <w:tab w:val="num" w:pos="5760"/>
        </w:tabs>
        <w:ind w:left="5760" w:hanging="360"/>
      </w:pPr>
      <w:rPr>
        <w:rFonts w:ascii="Arial" w:hAnsi="Arial" w:hint="default"/>
      </w:rPr>
    </w:lvl>
    <w:lvl w:ilvl="8" w:tplc="86CCB6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68754E"/>
    <w:multiLevelType w:val="hybridMultilevel"/>
    <w:tmpl w:val="198ECD36"/>
    <w:lvl w:ilvl="0" w:tplc="390266B2">
      <w:start w:val="1"/>
      <w:numFmt w:val="bullet"/>
      <w:lvlText w:val="◦"/>
      <w:lvlJc w:val="left"/>
      <w:pPr>
        <w:tabs>
          <w:tab w:val="num" w:pos="720"/>
        </w:tabs>
        <w:ind w:left="720" w:hanging="360"/>
      </w:pPr>
      <w:rPr>
        <w:rFonts w:ascii="Microsoft Sans Serif" w:hAnsi="Microsoft Sans Serif" w:hint="default"/>
      </w:rPr>
    </w:lvl>
    <w:lvl w:ilvl="1" w:tplc="1EA402EA">
      <w:start w:val="1"/>
      <w:numFmt w:val="bullet"/>
      <w:lvlText w:val="◦"/>
      <w:lvlJc w:val="left"/>
      <w:pPr>
        <w:tabs>
          <w:tab w:val="num" w:pos="1440"/>
        </w:tabs>
        <w:ind w:left="1440" w:hanging="360"/>
      </w:pPr>
      <w:rPr>
        <w:rFonts w:ascii="Microsoft Sans Serif" w:hAnsi="Microsoft Sans Serif" w:hint="default"/>
      </w:rPr>
    </w:lvl>
    <w:lvl w:ilvl="2" w:tplc="068EBDCE" w:tentative="1">
      <w:start w:val="1"/>
      <w:numFmt w:val="bullet"/>
      <w:lvlText w:val="◦"/>
      <w:lvlJc w:val="left"/>
      <w:pPr>
        <w:tabs>
          <w:tab w:val="num" w:pos="2160"/>
        </w:tabs>
        <w:ind w:left="2160" w:hanging="360"/>
      </w:pPr>
      <w:rPr>
        <w:rFonts w:ascii="Microsoft Sans Serif" w:hAnsi="Microsoft Sans Serif" w:hint="default"/>
      </w:rPr>
    </w:lvl>
    <w:lvl w:ilvl="3" w:tplc="228CDC60" w:tentative="1">
      <w:start w:val="1"/>
      <w:numFmt w:val="bullet"/>
      <w:lvlText w:val="◦"/>
      <w:lvlJc w:val="left"/>
      <w:pPr>
        <w:tabs>
          <w:tab w:val="num" w:pos="2880"/>
        </w:tabs>
        <w:ind w:left="2880" w:hanging="360"/>
      </w:pPr>
      <w:rPr>
        <w:rFonts w:ascii="Microsoft Sans Serif" w:hAnsi="Microsoft Sans Serif" w:hint="default"/>
      </w:rPr>
    </w:lvl>
    <w:lvl w:ilvl="4" w:tplc="F8EC0E36" w:tentative="1">
      <w:start w:val="1"/>
      <w:numFmt w:val="bullet"/>
      <w:lvlText w:val="◦"/>
      <w:lvlJc w:val="left"/>
      <w:pPr>
        <w:tabs>
          <w:tab w:val="num" w:pos="3600"/>
        </w:tabs>
        <w:ind w:left="3600" w:hanging="360"/>
      </w:pPr>
      <w:rPr>
        <w:rFonts w:ascii="Microsoft Sans Serif" w:hAnsi="Microsoft Sans Serif" w:hint="default"/>
      </w:rPr>
    </w:lvl>
    <w:lvl w:ilvl="5" w:tplc="A90A59B2" w:tentative="1">
      <w:start w:val="1"/>
      <w:numFmt w:val="bullet"/>
      <w:lvlText w:val="◦"/>
      <w:lvlJc w:val="left"/>
      <w:pPr>
        <w:tabs>
          <w:tab w:val="num" w:pos="4320"/>
        </w:tabs>
        <w:ind w:left="4320" w:hanging="360"/>
      </w:pPr>
      <w:rPr>
        <w:rFonts w:ascii="Microsoft Sans Serif" w:hAnsi="Microsoft Sans Serif" w:hint="default"/>
      </w:rPr>
    </w:lvl>
    <w:lvl w:ilvl="6" w:tplc="5986D41C" w:tentative="1">
      <w:start w:val="1"/>
      <w:numFmt w:val="bullet"/>
      <w:lvlText w:val="◦"/>
      <w:lvlJc w:val="left"/>
      <w:pPr>
        <w:tabs>
          <w:tab w:val="num" w:pos="5040"/>
        </w:tabs>
        <w:ind w:left="5040" w:hanging="360"/>
      </w:pPr>
      <w:rPr>
        <w:rFonts w:ascii="Microsoft Sans Serif" w:hAnsi="Microsoft Sans Serif" w:hint="default"/>
      </w:rPr>
    </w:lvl>
    <w:lvl w:ilvl="7" w:tplc="C540BFBE" w:tentative="1">
      <w:start w:val="1"/>
      <w:numFmt w:val="bullet"/>
      <w:lvlText w:val="◦"/>
      <w:lvlJc w:val="left"/>
      <w:pPr>
        <w:tabs>
          <w:tab w:val="num" w:pos="5760"/>
        </w:tabs>
        <w:ind w:left="5760" w:hanging="360"/>
      </w:pPr>
      <w:rPr>
        <w:rFonts w:ascii="Microsoft Sans Serif" w:hAnsi="Microsoft Sans Serif" w:hint="default"/>
      </w:rPr>
    </w:lvl>
    <w:lvl w:ilvl="8" w:tplc="89E6AEF0"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3B5A324E"/>
    <w:multiLevelType w:val="hybridMultilevel"/>
    <w:tmpl w:val="09961022"/>
    <w:lvl w:ilvl="0" w:tplc="0409000F">
      <w:start w:val="1"/>
      <w:numFmt w:val="decimal"/>
      <w:lvlText w:val="%1."/>
      <w:lvlJc w:val="left"/>
      <w:pPr>
        <w:ind w:left="720" w:hanging="360"/>
      </w:pPr>
      <w:rPr>
        <w:rFonts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1D7DEF"/>
    <w:multiLevelType w:val="hybridMultilevel"/>
    <w:tmpl w:val="2F4272C8"/>
    <w:lvl w:ilvl="0" w:tplc="03124400">
      <w:start w:val="1"/>
      <w:numFmt w:val="bullet"/>
      <w:lvlText w:val="◦"/>
      <w:lvlJc w:val="left"/>
      <w:pPr>
        <w:tabs>
          <w:tab w:val="num" w:pos="720"/>
        </w:tabs>
        <w:ind w:left="720" w:hanging="360"/>
      </w:pPr>
      <w:rPr>
        <w:rFonts w:ascii="Microsoft Sans Serif" w:hAnsi="Microsoft Sans Serif" w:hint="default"/>
      </w:rPr>
    </w:lvl>
    <w:lvl w:ilvl="1" w:tplc="05666662">
      <w:start w:val="1"/>
      <w:numFmt w:val="bullet"/>
      <w:lvlText w:val="◦"/>
      <w:lvlJc w:val="left"/>
      <w:pPr>
        <w:tabs>
          <w:tab w:val="num" w:pos="1440"/>
        </w:tabs>
        <w:ind w:left="1440" w:hanging="360"/>
      </w:pPr>
      <w:rPr>
        <w:rFonts w:ascii="Microsoft Sans Serif" w:hAnsi="Microsoft Sans Serif" w:hint="default"/>
      </w:rPr>
    </w:lvl>
    <w:lvl w:ilvl="2" w:tplc="39246F60" w:tentative="1">
      <w:start w:val="1"/>
      <w:numFmt w:val="bullet"/>
      <w:lvlText w:val="◦"/>
      <w:lvlJc w:val="left"/>
      <w:pPr>
        <w:tabs>
          <w:tab w:val="num" w:pos="2160"/>
        </w:tabs>
        <w:ind w:left="2160" w:hanging="360"/>
      </w:pPr>
      <w:rPr>
        <w:rFonts w:ascii="Microsoft Sans Serif" w:hAnsi="Microsoft Sans Serif" w:hint="default"/>
      </w:rPr>
    </w:lvl>
    <w:lvl w:ilvl="3" w:tplc="15908F20" w:tentative="1">
      <w:start w:val="1"/>
      <w:numFmt w:val="bullet"/>
      <w:lvlText w:val="◦"/>
      <w:lvlJc w:val="left"/>
      <w:pPr>
        <w:tabs>
          <w:tab w:val="num" w:pos="2880"/>
        </w:tabs>
        <w:ind w:left="2880" w:hanging="360"/>
      </w:pPr>
      <w:rPr>
        <w:rFonts w:ascii="Microsoft Sans Serif" w:hAnsi="Microsoft Sans Serif" w:hint="default"/>
      </w:rPr>
    </w:lvl>
    <w:lvl w:ilvl="4" w:tplc="39B2DDB4" w:tentative="1">
      <w:start w:val="1"/>
      <w:numFmt w:val="bullet"/>
      <w:lvlText w:val="◦"/>
      <w:lvlJc w:val="left"/>
      <w:pPr>
        <w:tabs>
          <w:tab w:val="num" w:pos="3600"/>
        </w:tabs>
        <w:ind w:left="3600" w:hanging="360"/>
      </w:pPr>
      <w:rPr>
        <w:rFonts w:ascii="Microsoft Sans Serif" w:hAnsi="Microsoft Sans Serif" w:hint="default"/>
      </w:rPr>
    </w:lvl>
    <w:lvl w:ilvl="5" w:tplc="E7F2BAFA" w:tentative="1">
      <w:start w:val="1"/>
      <w:numFmt w:val="bullet"/>
      <w:lvlText w:val="◦"/>
      <w:lvlJc w:val="left"/>
      <w:pPr>
        <w:tabs>
          <w:tab w:val="num" w:pos="4320"/>
        </w:tabs>
        <w:ind w:left="4320" w:hanging="360"/>
      </w:pPr>
      <w:rPr>
        <w:rFonts w:ascii="Microsoft Sans Serif" w:hAnsi="Microsoft Sans Serif" w:hint="default"/>
      </w:rPr>
    </w:lvl>
    <w:lvl w:ilvl="6" w:tplc="8272BC92" w:tentative="1">
      <w:start w:val="1"/>
      <w:numFmt w:val="bullet"/>
      <w:lvlText w:val="◦"/>
      <w:lvlJc w:val="left"/>
      <w:pPr>
        <w:tabs>
          <w:tab w:val="num" w:pos="5040"/>
        </w:tabs>
        <w:ind w:left="5040" w:hanging="360"/>
      </w:pPr>
      <w:rPr>
        <w:rFonts w:ascii="Microsoft Sans Serif" w:hAnsi="Microsoft Sans Serif" w:hint="default"/>
      </w:rPr>
    </w:lvl>
    <w:lvl w:ilvl="7" w:tplc="A41AF776" w:tentative="1">
      <w:start w:val="1"/>
      <w:numFmt w:val="bullet"/>
      <w:lvlText w:val="◦"/>
      <w:lvlJc w:val="left"/>
      <w:pPr>
        <w:tabs>
          <w:tab w:val="num" w:pos="5760"/>
        </w:tabs>
        <w:ind w:left="5760" w:hanging="360"/>
      </w:pPr>
      <w:rPr>
        <w:rFonts w:ascii="Microsoft Sans Serif" w:hAnsi="Microsoft Sans Serif" w:hint="default"/>
      </w:rPr>
    </w:lvl>
    <w:lvl w:ilvl="8" w:tplc="0714CA72"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B27385"/>
    <w:multiLevelType w:val="hybridMultilevel"/>
    <w:tmpl w:val="08BC6D88"/>
    <w:lvl w:ilvl="0" w:tplc="86AAB410">
      <w:start w:val="1"/>
      <w:numFmt w:val="bullet"/>
      <w:lvlText w:val="•"/>
      <w:lvlJc w:val="left"/>
      <w:pPr>
        <w:tabs>
          <w:tab w:val="num" w:pos="720"/>
        </w:tabs>
        <w:ind w:left="720" w:hanging="360"/>
      </w:pPr>
      <w:rPr>
        <w:rFonts w:ascii="Arial" w:hAnsi="Arial" w:hint="default"/>
      </w:rPr>
    </w:lvl>
    <w:lvl w:ilvl="1" w:tplc="61847744">
      <w:start w:val="35"/>
      <w:numFmt w:val="bullet"/>
      <w:lvlText w:val="◦"/>
      <w:lvlJc w:val="left"/>
      <w:pPr>
        <w:tabs>
          <w:tab w:val="num" w:pos="1440"/>
        </w:tabs>
        <w:ind w:left="1440" w:hanging="360"/>
      </w:pPr>
      <w:rPr>
        <w:rFonts w:ascii="Microsoft Sans Serif" w:hAnsi="Microsoft Sans Serif" w:hint="default"/>
      </w:rPr>
    </w:lvl>
    <w:lvl w:ilvl="2" w:tplc="F058FDA4">
      <w:start w:val="35"/>
      <w:numFmt w:val="bullet"/>
      <w:lvlText w:val="•"/>
      <w:lvlJc w:val="left"/>
      <w:pPr>
        <w:tabs>
          <w:tab w:val="num" w:pos="2160"/>
        </w:tabs>
        <w:ind w:left="2160" w:hanging="360"/>
      </w:pPr>
      <w:rPr>
        <w:rFonts w:ascii="Microsoft Sans Serif" w:hAnsi="Microsoft Sans Serif" w:hint="default"/>
      </w:rPr>
    </w:lvl>
    <w:lvl w:ilvl="3" w:tplc="10D05626">
      <w:start w:val="35"/>
      <w:numFmt w:val="bullet"/>
      <w:lvlText w:val="◦"/>
      <w:lvlJc w:val="left"/>
      <w:pPr>
        <w:tabs>
          <w:tab w:val="num" w:pos="2880"/>
        </w:tabs>
        <w:ind w:left="2880" w:hanging="360"/>
      </w:pPr>
      <w:rPr>
        <w:rFonts w:ascii="Microsoft Sans Serif" w:hAnsi="Microsoft Sans Serif" w:hint="default"/>
      </w:rPr>
    </w:lvl>
    <w:lvl w:ilvl="4" w:tplc="87B261FA" w:tentative="1">
      <w:start w:val="1"/>
      <w:numFmt w:val="bullet"/>
      <w:lvlText w:val="•"/>
      <w:lvlJc w:val="left"/>
      <w:pPr>
        <w:tabs>
          <w:tab w:val="num" w:pos="3600"/>
        </w:tabs>
        <w:ind w:left="3600" w:hanging="360"/>
      </w:pPr>
      <w:rPr>
        <w:rFonts w:ascii="Arial" w:hAnsi="Arial" w:hint="default"/>
      </w:rPr>
    </w:lvl>
    <w:lvl w:ilvl="5" w:tplc="2A623988" w:tentative="1">
      <w:start w:val="1"/>
      <w:numFmt w:val="bullet"/>
      <w:lvlText w:val="•"/>
      <w:lvlJc w:val="left"/>
      <w:pPr>
        <w:tabs>
          <w:tab w:val="num" w:pos="4320"/>
        </w:tabs>
        <w:ind w:left="4320" w:hanging="360"/>
      </w:pPr>
      <w:rPr>
        <w:rFonts w:ascii="Arial" w:hAnsi="Arial" w:hint="default"/>
      </w:rPr>
    </w:lvl>
    <w:lvl w:ilvl="6" w:tplc="9180785C" w:tentative="1">
      <w:start w:val="1"/>
      <w:numFmt w:val="bullet"/>
      <w:lvlText w:val="•"/>
      <w:lvlJc w:val="left"/>
      <w:pPr>
        <w:tabs>
          <w:tab w:val="num" w:pos="5040"/>
        </w:tabs>
        <w:ind w:left="5040" w:hanging="360"/>
      </w:pPr>
      <w:rPr>
        <w:rFonts w:ascii="Arial" w:hAnsi="Arial" w:hint="default"/>
      </w:rPr>
    </w:lvl>
    <w:lvl w:ilvl="7" w:tplc="CA4671F4" w:tentative="1">
      <w:start w:val="1"/>
      <w:numFmt w:val="bullet"/>
      <w:lvlText w:val="•"/>
      <w:lvlJc w:val="left"/>
      <w:pPr>
        <w:tabs>
          <w:tab w:val="num" w:pos="5760"/>
        </w:tabs>
        <w:ind w:left="5760" w:hanging="360"/>
      </w:pPr>
      <w:rPr>
        <w:rFonts w:ascii="Arial" w:hAnsi="Arial" w:hint="default"/>
      </w:rPr>
    </w:lvl>
    <w:lvl w:ilvl="8" w:tplc="146E004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610DFB"/>
    <w:multiLevelType w:val="hybridMultilevel"/>
    <w:tmpl w:val="365E003A"/>
    <w:lvl w:ilvl="0" w:tplc="04090001">
      <w:start w:val="1"/>
      <w:numFmt w:val="bullet"/>
      <w:lvlText w:val=""/>
      <w:lvlJc w:val="left"/>
      <w:pPr>
        <w:ind w:left="780" w:hanging="36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4F10ED1"/>
    <w:multiLevelType w:val="hybridMultilevel"/>
    <w:tmpl w:val="354025D2"/>
    <w:lvl w:ilvl="0" w:tplc="35322D74">
      <w:start w:val="1"/>
      <w:numFmt w:val="bullet"/>
      <w:lvlText w:val="◦"/>
      <w:lvlJc w:val="left"/>
      <w:pPr>
        <w:tabs>
          <w:tab w:val="num" w:pos="720"/>
        </w:tabs>
        <w:ind w:left="720" w:hanging="360"/>
      </w:pPr>
      <w:rPr>
        <w:rFonts w:ascii="Microsoft Sans Serif" w:hAnsi="Microsoft Sans Serif" w:hint="default"/>
      </w:rPr>
    </w:lvl>
    <w:lvl w:ilvl="1" w:tplc="023277B6">
      <w:start w:val="1"/>
      <w:numFmt w:val="bullet"/>
      <w:lvlText w:val="◦"/>
      <w:lvlJc w:val="left"/>
      <w:pPr>
        <w:tabs>
          <w:tab w:val="num" w:pos="1440"/>
        </w:tabs>
        <w:ind w:left="1440" w:hanging="360"/>
      </w:pPr>
      <w:rPr>
        <w:rFonts w:ascii="Microsoft Sans Serif" w:hAnsi="Microsoft Sans Serif" w:hint="default"/>
      </w:rPr>
    </w:lvl>
    <w:lvl w:ilvl="2" w:tplc="F99C767A">
      <w:start w:val="1"/>
      <w:numFmt w:val="bullet"/>
      <w:lvlText w:val="◦"/>
      <w:lvlJc w:val="left"/>
      <w:pPr>
        <w:tabs>
          <w:tab w:val="num" w:pos="2160"/>
        </w:tabs>
        <w:ind w:left="2160" w:hanging="360"/>
      </w:pPr>
      <w:rPr>
        <w:rFonts w:ascii="Microsoft Sans Serif" w:hAnsi="Microsoft Sans Serif" w:hint="default"/>
      </w:rPr>
    </w:lvl>
    <w:lvl w:ilvl="3" w:tplc="C5D4E9F2">
      <w:start w:val="1"/>
      <w:numFmt w:val="bullet"/>
      <w:lvlText w:val="◦"/>
      <w:lvlJc w:val="left"/>
      <w:pPr>
        <w:tabs>
          <w:tab w:val="num" w:pos="2880"/>
        </w:tabs>
        <w:ind w:left="2880" w:hanging="360"/>
      </w:pPr>
      <w:rPr>
        <w:rFonts w:ascii="Microsoft Sans Serif" w:hAnsi="Microsoft Sans Serif" w:hint="default"/>
      </w:rPr>
    </w:lvl>
    <w:lvl w:ilvl="4" w:tplc="AEB862C8">
      <w:start w:val="1"/>
      <w:numFmt w:val="bullet"/>
      <w:lvlText w:val="◦"/>
      <w:lvlJc w:val="left"/>
      <w:pPr>
        <w:tabs>
          <w:tab w:val="num" w:pos="3600"/>
        </w:tabs>
        <w:ind w:left="3600" w:hanging="360"/>
      </w:pPr>
      <w:rPr>
        <w:rFonts w:ascii="Microsoft Sans Serif" w:hAnsi="Microsoft Sans Serif" w:hint="default"/>
      </w:rPr>
    </w:lvl>
    <w:lvl w:ilvl="5" w:tplc="FB56CD20">
      <w:start w:val="1"/>
      <w:numFmt w:val="bullet"/>
      <w:lvlText w:val="◦"/>
      <w:lvlJc w:val="left"/>
      <w:pPr>
        <w:tabs>
          <w:tab w:val="num" w:pos="4320"/>
        </w:tabs>
        <w:ind w:left="4320" w:hanging="360"/>
      </w:pPr>
      <w:rPr>
        <w:rFonts w:ascii="Microsoft Sans Serif" w:hAnsi="Microsoft Sans Serif" w:hint="default"/>
      </w:rPr>
    </w:lvl>
    <w:lvl w:ilvl="6" w:tplc="C05068A4" w:tentative="1">
      <w:start w:val="1"/>
      <w:numFmt w:val="bullet"/>
      <w:lvlText w:val="◦"/>
      <w:lvlJc w:val="left"/>
      <w:pPr>
        <w:tabs>
          <w:tab w:val="num" w:pos="5040"/>
        </w:tabs>
        <w:ind w:left="5040" w:hanging="360"/>
      </w:pPr>
      <w:rPr>
        <w:rFonts w:ascii="Microsoft Sans Serif" w:hAnsi="Microsoft Sans Serif" w:hint="default"/>
      </w:rPr>
    </w:lvl>
    <w:lvl w:ilvl="7" w:tplc="BA52876A" w:tentative="1">
      <w:start w:val="1"/>
      <w:numFmt w:val="bullet"/>
      <w:lvlText w:val="◦"/>
      <w:lvlJc w:val="left"/>
      <w:pPr>
        <w:tabs>
          <w:tab w:val="num" w:pos="5760"/>
        </w:tabs>
        <w:ind w:left="5760" w:hanging="360"/>
      </w:pPr>
      <w:rPr>
        <w:rFonts w:ascii="Microsoft Sans Serif" w:hAnsi="Microsoft Sans Serif" w:hint="default"/>
      </w:rPr>
    </w:lvl>
    <w:lvl w:ilvl="8" w:tplc="77569DBE"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48BD3835"/>
    <w:multiLevelType w:val="multilevel"/>
    <w:tmpl w:val="48BD38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244DE3"/>
    <w:multiLevelType w:val="hybridMultilevel"/>
    <w:tmpl w:val="8C809336"/>
    <w:lvl w:ilvl="0" w:tplc="E898CD34">
      <w:start w:val="1"/>
      <w:numFmt w:val="bullet"/>
      <w:lvlText w:val="◦"/>
      <w:lvlJc w:val="left"/>
      <w:pPr>
        <w:tabs>
          <w:tab w:val="num" w:pos="720"/>
        </w:tabs>
        <w:ind w:left="720" w:hanging="360"/>
      </w:pPr>
      <w:rPr>
        <w:rFonts w:ascii="Microsoft Sans Serif" w:hAnsi="Microsoft Sans Serif" w:hint="default"/>
      </w:rPr>
    </w:lvl>
    <w:lvl w:ilvl="1" w:tplc="F29853C2">
      <w:start w:val="1"/>
      <w:numFmt w:val="bullet"/>
      <w:lvlText w:val="◦"/>
      <w:lvlJc w:val="left"/>
      <w:pPr>
        <w:tabs>
          <w:tab w:val="num" w:pos="1440"/>
        </w:tabs>
        <w:ind w:left="1440" w:hanging="360"/>
      </w:pPr>
      <w:rPr>
        <w:rFonts w:ascii="Microsoft Sans Serif" w:hAnsi="Microsoft Sans Serif" w:hint="default"/>
      </w:rPr>
    </w:lvl>
    <w:lvl w:ilvl="2" w:tplc="CE38E6E0">
      <w:start w:val="35"/>
      <w:numFmt w:val="bullet"/>
      <w:lvlText w:val="•"/>
      <w:lvlJc w:val="left"/>
      <w:pPr>
        <w:tabs>
          <w:tab w:val="num" w:pos="2160"/>
        </w:tabs>
        <w:ind w:left="2160" w:hanging="360"/>
      </w:pPr>
      <w:rPr>
        <w:rFonts w:ascii="Microsoft Sans Serif" w:hAnsi="Microsoft Sans Serif" w:hint="default"/>
      </w:rPr>
    </w:lvl>
    <w:lvl w:ilvl="3" w:tplc="B4B6186A">
      <w:start w:val="35"/>
      <w:numFmt w:val="bullet"/>
      <w:lvlText w:val="◦"/>
      <w:lvlJc w:val="left"/>
      <w:pPr>
        <w:tabs>
          <w:tab w:val="num" w:pos="2880"/>
        </w:tabs>
        <w:ind w:left="2880" w:hanging="360"/>
      </w:pPr>
      <w:rPr>
        <w:rFonts w:ascii="Microsoft Sans Serif" w:hAnsi="Microsoft Sans Serif" w:hint="default"/>
      </w:rPr>
    </w:lvl>
    <w:lvl w:ilvl="4" w:tplc="E12E43A6" w:tentative="1">
      <w:start w:val="1"/>
      <w:numFmt w:val="bullet"/>
      <w:lvlText w:val="◦"/>
      <w:lvlJc w:val="left"/>
      <w:pPr>
        <w:tabs>
          <w:tab w:val="num" w:pos="3600"/>
        </w:tabs>
        <w:ind w:left="3600" w:hanging="360"/>
      </w:pPr>
      <w:rPr>
        <w:rFonts w:ascii="Microsoft Sans Serif" w:hAnsi="Microsoft Sans Serif" w:hint="default"/>
      </w:rPr>
    </w:lvl>
    <w:lvl w:ilvl="5" w:tplc="CB72840E" w:tentative="1">
      <w:start w:val="1"/>
      <w:numFmt w:val="bullet"/>
      <w:lvlText w:val="◦"/>
      <w:lvlJc w:val="left"/>
      <w:pPr>
        <w:tabs>
          <w:tab w:val="num" w:pos="4320"/>
        </w:tabs>
        <w:ind w:left="4320" w:hanging="360"/>
      </w:pPr>
      <w:rPr>
        <w:rFonts w:ascii="Microsoft Sans Serif" w:hAnsi="Microsoft Sans Serif" w:hint="default"/>
      </w:rPr>
    </w:lvl>
    <w:lvl w:ilvl="6" w:tplc="6F28A95A" w:tentative="1">
      <w:start w:val="1"/>
      <w:numFmt w:val="bullet"/>
      <w:lvlText w:val="◦"/>
      <w:lvlJc w:val="left"/>
      <w:pPr>
        <w:tabs>
          <w:tab w:val="num" w:pos="5040"/>
        </w:tabs>
        <w:ind w:left="5040" w:hanging="360"/>
      </w:pPr>
      <w:rPr>
        <w:rFonts w:ascii="Microsoft Sans Serif" w:hAnsi="Microsoft Sans Serif" w:hint="default"/>
      </w:rPr>
    </w:lvl>
    <w:lvl w:ilvl="7" w:tplc="740EC12C" w:tentative="1">
      <w:start w:val="1"/>
      <w:numFmt w:val="bullet"/>
      <w:lvlText w:val="◦"/>
      <w:lvlJc w:val="left"/>
      <w:pPr>
        <w:tabs>
          <w:tab w:val="num" w:pos="5760"/>
        </w:tabs>
        <w:ind w:left="5760" w:hanging="360"/>
      </w:pPr>
      <w:rPr>
        <w:rFonts w:ascii="Microsoft Sans Serif" w:hAnsi="Microsoft Sans Serif" w:hint="default"/>
      </w:rPr>
    </w:lvl>
    <w:lvl w:ilvl="8" w:tplc="6448844C"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4C5C2977"/>
    <w:multiLevelType w:val="multilevel"/>
    <w:tmpl w:val="F4226E3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E403487"/>
    <w:multiLevelType w:val="hybridMultilevel"/>
    <w:tmpl w:val="9F9476DC"/>
    <w:lvl w:ilvl="0" w:tplc="4FF252E6">
      <w:start w:val="1"/>
      <w:numFmt w:val="bullet"/>
      <w:lvlText w:val="•"/>
      <w:lvlJc w:val="left"/>
      <w:pPr>
        <w:tabs>
          <w:tab w:val="num" w:pos="720"/>
        </w:tabs>
        <w:ind w:left="720" w:hanging="360"/>
      </w:pPr>
      <w:rPr>
        <w:rFonts w:ascii="Arial" w:hAnsi="Arial" w:hint="default"/>
      </w:rPr>
    </w:lvl>
    <w:lvl w:ilvl="1" w:tplc="C1184A86" w:tentative="1">
      <w:start w:val="1"/>
      <w:numFmt w:val="bullet"/>
      <w:lvlText w:val="•"/>
      <w:lvlJc w:val="left"/>
      <w:pPr>
        <w:tabs>
          <w:tab w:val="num" w:pos="1440"/>
        </w:tabs>
        <w:ind w:left="1440" w:hanging="360"/>
      </w:pPr>
      <w:rPr>
        <w:rFonts w:ascii="Arial" w:hAnsi="Arial" w:hint="default"/>
      </w:rPr>
    </w:lvl>
    <w:lvl w:ilvl="2" w:tplc="7004C934" w:tentative="1">
      <w:start w:val="1"/>
      <w:numFmt w:val="bullet"/>
      <w:lvlText w:val="•"/>
      <w:lvlJc w:val="left"/>
      <w:pPr>
        <w:tabs>
          <w:tab w:val="num" w:pos="2160"/>
        </w:tabs>
        <w:ind w:left="2160" w:hanging="360"/>
      </w:pPr>
      <w:rPr>
        <w:rFonts w:ascii="Arial" w:hAnsi="Arial" w:hint="default"/>
      </w:rPr>
    </w:lvl>
    <w:lvl w:ilvl="3" w:tplc="7C2896B0" w:tentative="1">
      <w:start w:val="1"/>
      <w:numFmt w:val="bullet"/>
      <w:lvlText w:val="•"/>
      <w:lvlJc w:val="left"/>
      <w:pPr>
        <w:tabs>
          <w:tab w:val="num" w:pos="2880"/>
        </w:tabs>
        <w:ind w:left="2880" w:hanging="360"/>
      </w:pPr>
      <w:rPr>
        <w:rFonts w:ascii="Arial" w:hAnsi="Arial" w:hint="default"/>
      </w:rPr>
    </w:lvl>
    <w:lvl w:ilvl="4" w:tplc="73C4825A" w:tentative="1">
      <w:start w:val="1"/>
      <w:numFmt w:val="bullet"/>
      <w:lvlText w:val="•"/>
      <w:lvlJc w:val="left"/>
      <w:pPr>
        <w:tabs>
          <w:tab w:val="num" w:pos="3600"/>
        </w:tabs>
        <w:ind w:left="3600" w:hanging="360"/>
      </w:pPr>
      <w:rPr>
        <w:rFonts w:ascii="Arial" w:hAnsi="Arial" w:hint="default"/>
      </w:rPr>
    </w:lvl>
    <w:lvl w:ilvl="5" w:tplc="43F8EB54" w:tentative="1">
      <w:start w:val="1"/>
      <w:numFmt w:val="bullet"/>
      <w:lvlText w:val="•"/>
      <w:lvlJc w:val="left"/>
      <w:pPr>
        <w:tabs>
          <w:tab w:val="num" w:pos="4320"/>
        </w:tabs>
        <w:ind w:left="4320" w:hanging="360"/>
      </w:pPr>
      <w:rPr>
        <w:rFonts w:ascii="Arial" w:hAnsi="Arial" w:hint="default"/>
      </w:rPr>
    </w:lvl>
    <w:lvl w:ilvl="6" w:tplc="A1523836" w:tentative="1">
      <w:start w:val="1"/>
      <w:numFmt w:val="bullet"/>
      <w:lvlText w:val="•"/>
      <w:lvlJc w:val="left"/>
      <w:pPr>
        <w:tabs>
          <w:tab w:val="num" w:pos="5040"/>
        </w:tabs>
        <w:ind w:left="5040" w:hanging="360"/>
      </w:pPr>
      <w:rPr>
        <w:rFonts w:ascii="Arial" w:hAnsi="Arial" w:hint="default"/>
      </w:rPr>
    </w:lvl>
    <w:lvl w:ilvl="7" w:tplc="ED4E740A" w:tentative="1">
      <w:start w:val="1"/>
      <w:numFmt w:val="bullet"/>
      <w:lvlText w:val="•"/>
      <w:lvlJc w:val="left"/>
      <w:pPr>
        <w:tabs>
          <w:tab w:val="num" w:pos="5760"/>
        </w:tabs>
        <w:ind w:left="5760" w:hanging="360"/>
      </w:pPr>
      <w:rPr>
        <w:rFonts w:ascii="Arial" w:hAnsi="Arial" w:hint="default"/>
      </w:rPr>
    </w:lvl>
    <w:lvl w:ilvl="8" w:tplc="3EFA61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03A1267"/>
    <w:multiLevelType w:val="hybridMultilevel"/>
    <w:tmpl w:val="50B6ABD6"/>
    <w:lvl w:ilvl="0" w:tplc="FD7883E8">
      <w:start w:val="3"/>
      <w:numFmt w:val="bullet"/>
      <w:lvlText w:val="-"/>
      <w:lvlJc w:val="left"/>
      <w:pPr>
        <w:ind w:left="703" w:hanging="420"/>
      </w:pPr>
      <w:rPr>
        <w:rFonts w:ascii="Times New Roman" w:eastAsia="SimSun"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start w:val="1"/>
      <w:numFmt w:val="bullet"/>
      <w:lvlText w:val=""/>
      <w:lvlJc w:val="left"/>
      <w:pPr>
        <w:ind w:left="1963" w:hanging="420"/>
      </w:pPr>
      <w:rPr>
        <w:rFonts w:ascii="Wingdings" w:hAnsi="Wingdings" w:hint="default"/>
      </w:rPr>
    </w:lvl>
    <w:lvl w:ilvl="4" w:tplc="04090003">
      <w:start w:val="1"/>
      <w:numFmt w:val="bullet"/>
      <w:lvlText w:val=""/>
      <w:lvlJc w:val="left"/>
      <w:pPr>
        <w:ind w:left="2383" w:hanging="420"/>
      </w:pPr>
      <w:rPr>
        <w:rFonts w:ascii="Wingdings" w:hAnsi="Wingdings" w:hint="default"/>
      </w:rPr>
    </w:lvl>
    <w:lvl w:ilvl="5" w:tplc="04090005">
      <w:start w:val="1"/>
      <w:numFmt w:val="bullet"/>
      <w:lvlText w:val=""/>
      <w:lvlJc w:val="left"/>
      <w:pPr>
        <w:ind w:left="2803" w:hanging="420"/>
      </w:pPr>
      <w:rPr>
        <w:rFonts w:ascii="Wingdings" w:hAnsi="Wingdings" w:hint="default"/>
      </w:rPr>
    </w:lvl>
    <w:lvl w:ilvl="6" w:tplc="04090001">
      <w:start w:val="1"/>
      <w:numFmt w:val="bullet"/>
      <w:lvlText w:val=""/>
      <w:lvlJc w:val="left"/>
      <w:pPr>
        <w:ind w:left="3223" w:hanging="420"/>
      </w:pPr>
      <w:rPr>
        <w:rFonts w:ascii="Wingdings" w:hAnsi="Wingdings" w:hint="default"/>
      </w:rPr>
    </w:lvl>
    <w:lvl w:ilvl="7" w:tplc="04090003">
      <w:start w:val="1"/>
      <w:numFmt w:val="bullet"/>
      <w:lvlText w:val=""/>
      <w:lvlJc w:val="left"/>
      <w:pPr>
        <w:ind w:left="3643" w:hanging="420"/>
      </w:pPr>
      <w:rPr>
        <w:rFonts w:ascii="Wingdings" w:hAnsi="Wingdings" w:hint="default"/>
      </w:rPr>
    </w:lvl>
    <w:lvl w:ilvl="8" w:tplc="04090005">
      <w:start w:val="1"/>
      <w:numFmt w:val="bullet"/>
      <w:lvlText w:val=""/>
      <w:lvlJc w:val="left"/>
      <w:pPr>
        <w:ind w:left="4063" w:hanging="42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6C33FB"/>
    <w:multiLevelType w:val="hybridMultilevel"/>
    <w:tmpl w:val="A9BE808C"/>
    <w:lvl w:ilvl="0" w:tplc="FE7EE48E">
      <w:start w:val="1"/>
      <w:numFmt w:val="bullet"/>
      <w:lvlText w:val="•"/>
      <w:lvlJc w:val="left"/>
      <w:pPr>
        <w:tabs>
          <w:tab w:val="num" w:pos="720"/>
        </w:tabs>
        <w:ind w:left="720" w:hanging="360"/>
      </w:pPr>
      <w:rPr>
        <w:rFonts w:ascii="Arial" w:hAnsi="Arial" w:hint="default"/>
      </w:rPr>
    </w:lvl>
    <w:lvl w:ilvl="1" w:tplc="D29C42F2">
      <w:numFmt w:val="bullet"/>
      <w:lvlText w:val="–"/>
      <w:lvlJc w:val="left"/>
      <w:pPr>
        <w:tabs>
          <w:tab w:val="num" w:pos="1440"/>
        </w:tabs>
        <w:ind w:left="1440" w:hanging="360"/>
      </w:pPr>
      <w:rPr>
        <w:rFonts w:ascii="Arial" w:hAnsi="Arial" w:hint="default"/>
      </w:rPr>
    </w:lvl>
    <w:lvl w:ilvl="2" w:tplc="9CACE91A">
      <w:start w:val="1"/>
      <w:numFmt w:val="bullet"/>
      <w:lvlText w:val="•"/>
      <w:lvlJc w:val="left"/>
      <w:pPr>
        <w:tabs>
          <w:tab w:val="num" w:pos="2160"/>
        </w:tabs>
        <w:ind w:left="2160" w:hanging="360"/>
      </w:pPr>
      <w:rPr>
        <w:rFonts w:ascii="Arial" w:hAnsi="Arial" w:hint="default"/>
      </w:rPr>
    </w:lvl>
    <w:lvl w:ilvl="3" w:tplc="437C7A36">
      <w:start w:val="1"/>
      <w:numFmt w:val="bullet"/>
      <w:lvlText w:val="•"/>
      <w:lvlJc w:val="left"/>
      <w:pPr>
        <w:tabs>
          <w:tab w:val="num" w:pos="2880"/>
        </w:tabs>
        <w:ind w:left="2880" w:hanging="360"/>
      </w:pPr>
      <w:rPr>
        <w:rFonts w:ascii="Arial" w:hAnsi="Arial" w:hint="default"/>
      </w:rPr>
    </w:lvl>
    <w:lvl w:ilvl="4" w:tplc="0564229C" w:tentative="1">
      <w:start w:val="1"/>
      <w:numFmt w:val="bullet"/>
      <w:lvlText w:val="•"/>
      <w:lvlJc w:val="left"/>
      <w:pPr>
        <w:tabs>
          <w:tab w:val="num" w:pos="3600"/>
        </w:tabs>
        <w:ind w:left="3600" w:hanging="360"/>
      </w:pPr>
      <w:rPr>
        <w:rFonts w:ascii="Arial" w:hAnsi="Arial" w:hint="default"/>
      </w:rPr>
    </w:lvl>
    <w:lvl w:ilvl="5" w:tplc="38602EB8" w:tentative="1">
      <w:start w:val="1"/>
      <w:numFmt w:val="bullet"/>
      <w:lvlText w:val="•"/>
      <w:lvlJc w:val="left"/>
      <w:pPr>
        <w:tabs>
          <w:tab w:val="num" w:pos="4320"/>
        </w:tabs>
        <w:ind w:left="4320" w:hanging="360"/>
      </w:pPr>
      <w:rPr>
        <w:rFonts w:ascii="Arial" w:hAnsi="Arial" w:hint="default"/>
      </w:rPr>
    </w:lvl>
    <w:lvl w:ilvl="6" w:tplc="A0D462D0" w:tentative="1">
      <w:start w:val="1"/>
      <w:numFmt w:val="bullet"/>
      <w:lvlText w:val="•"/>
      <w:lvlJc w:val="left"/>
      <w:pPr>
        <w:tabs>
          <w:tab w:val="num" w:pos="5040"/>
        </w:tabs>
        <w:ind w:left="5040" w:hanging="360"/>
      </w:pPr>
      <w:rPr>
        <w:rFonts w:ascii="Arial" w:hAnsi="Arial" w:hint="default"/>
      </w:rPr>
    </w:lvl>
    <w:lvl w:ilvl="7" w:tplc="50B0D54E" w:tentative="1">
      <w:start w:val="1"/>
      <w:numFmt w:val="bullet"/>
      <w:lvlText w:val="•"/>
      <w:lvlJc w:val="left"/>
      <w:pPr>
        <w:tabs>
          <w:tab w:val="num" w:pos="5760"/>
        </w:tabs>
        <w:ind w:left="5760" w:hanging="360"/>
      </w:pPr>
      <w:rPr>
        <w:rFonts w:ascii="Arial" w:hAnsi="Arial" w:hint="default"/>
      </w:rPr>
    </w:lvl>
    <w:lvl w:ilvl="8" w:tplc="976A26C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5A299696"/>
    <w:multiLevelType w:val="singleLevel"/>
    <w:tmpl w:val="5A299696"/>
    <w:lvl w:ilvl="0">
      <w:start w:val="1"/>
      <w:numFmt w:val="decimal"/>
      <w:lvlText w:val="%1."/>
      <w:lvlJc w:val="left"/>
      <w:pPr>
        <w:ind w:left="425" w:hanging="425"/>
      </w:pPr>
    </w:lvl>
  </w:abstractNum>
  <w:abstractNum w:abstractNumId="48" w15:restartNumberingAfterBreak="0">
    <w:nsid w:val="5BC26FF0"/>
    <w:multiLevelType w:val="hybridMultilevel"/>
    <w:tmpl w:val="514A0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DF71F18"/>
    <w:multiLevelType w:val="hybridMultilevel"/>
    <w:tmpl w:val="15E2EDB4"/>
    <w:lvl w:ilvl="0" w:tplc="BF8C003E">
      <w:start w:val="1"/>
      <w:numFmt w:val="bullet"/>
      <w:lvlText w:val=""/>
      <w:lvlJc w:val="left"/>
      <w:pPr>
        <w:tabs>
          <w:tab w:val="num" w:pos="720"/>
        </w:tabs>
        <w:ind w:left="720" w:hanging="360"/>
      </w:pPr>
      <w:rPr>
        <w:rFonts w:ascii="Wingdings" w:hAnsi="Wingdings" w:hint="default"/>
      </w:rPr>
    </w:lvl>
    <w:lvl w:ilvl="1" w:tplc="B8FAFBD4">
      <w:numFmt w:val="bullet"/>
      <w:lvlText w:val=""/>
      <w:lvlJc w:val="left"/>
      <w:pPr>
        <w:tabs>
          <w:tab w:val="num" w:pos="1440"/>
        </w:tabs>
        <w:ind w:left="1440" w:hanging="360"/>
      </w:pPr>
      <w:rPr>
        <w:rFonts w:ascii="Wingdings" w:hAnsi="Wingdings" w:hint="default"/>
      </w:rPr>
    </w:lvl>
    <w:lvl w:ilvl="2" w:tplc="9A06480A">
      <w:numFmt w:val="bullet"/>
      <w:lvlText w:val=""/>
      <w:lvlJc w:val="left"/>
      <w:pPr>
        <w:tabs>
          <w:tab w:val="num" w:pos="2160"/>
        </w:tabs>
        <w:ind w:left="2160" w:hanging="360"/>
      </w:pPr>
      <w:rPr>
        <w:rFonts w:ascii="Wingdings" w:hAnsi="Wingdings" w:hint="default"/>
      </w:rPr>
    </w:lvl>
    <w:lvl w:ilvl="3" w:tplc="2CE0ED9A" w:tentative="1">
      <w:start w:val="1"/>
      <w:numFmt w:val="bullet"/>
      <w:lvlText w:val=""/>
      <w:lvlJc w:val="left"/>
      <w:pPr>
        <w:tabs>
          <w:tab w:val="num" w:pos="2880"/>
        </w:tabs>
        <w:ind w:left="2880" w:hanging="360"/>
      </w:pPr>
      <w:rPr>
        <w:rFonts w:ascii="Wingdings" w:hAnsi="Wingdings" w:hint="default"/>
      </w:rPr>
    </w:lvl>
    <w:lvl w:ilvl="4" w:tplc="AC82850C" w:tentative="1">
      <w:start w:val="1"/>
      <w:numFmt w:val="bullet"/>
      <w:lvlText w:val=""/>
      <w:lvlJc w:val="left"/>
      <w:pPr>
        <w:tabs>
          <w:tab w:val="num" w:pos="3600"/>
        </w:tabs>
        <w:ind w:left="3600" w:hanging="360"/>
      </w:pPr>
      <w:rPr>
        <w:rFonts w:ascii="Wingdings" w:hAnsi="Wingdings" w:hint="default"/>
      </w:rPr>
    </w:lvl>
    <w:lvl w:ilvl="5" w:tplc="C50A99C4" w:tentative="1">
      <w:start w:val="1"/>
      <w:numFmt w:val="bullet"/>
      <w:lvlText w:val=""/>
      <w:lvlJc w:val="left"/>
      <w:pPr>
        <w:tabs>
          <w:tab w:val="num" w:pos="4320"/>
        </w:tabs>
        <w:ind w:left="4320" w:hanging="360"/>
      </w:pPr>
      <w:rPr>
        <w:rFonts w:ascii="Wingdings" w:hAnsi="Wingdings" w:hint="default"/>
      </w:rPr>
    </w:lvl>
    <w:lvl w:ilvl="6" w:tplc="91E0A6B4" w:tentative="1">
      <w:start w:val="1"/>
      <w:numFmt w:val="bullet"/>
      <w:lvlText w:val=""/>
      <w:lvlJc w:val="left"/>
      <w:pPr>
        <w:tabs>
          <w:tab w:val="num" w:pos="5040"/>
        </w:tabs>
        <w:ind w:left="5040" w:hanging="360"/>
      </w:pPr>
      <w:rPr>
        <w:rFonts w:ascii="Wingdings" w:hAnsi="Wingdings" w:hint="default"/>
      </w:rPr>
    </w:lvl>
    <w:lvl w:ilvl="7" w:tplc="BDC810BC" w:tentative="1">
      <w:start w:val="1"/>
      <w:numFmt w:val="bullet"/>
      <w:lvlText w:val=""/>
      <w:lvlJc w:val="left"/>
      <w:pPr>
        <w:tabs>
          <w:tab w:val="num" w:pos="5760"/>
        </w:tabs>
        <w:ind w:left="5760" w:hanging="360"/>
      </w:pPr>
      <w:rPr>
        <w:rFonts w:ascii="Wingdings" w:hAnsi="Wingdings" w:hint="default"/>
      </w:rPr>
    </w:lvl>
    <w:lvl w:ilvl="8" w:tplc="6B36983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E1C1296"/>
    <w:multiLevelType w:val="hybridMultilevel"/>
    <w:tmpl w:val="71F42660"/>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751E69"/>
    <w:multiLevelType w:val="hybridMultilevel"/>
    <w:tmpl w:val="AA7A8B6C"/>
    <w:lvl w:ilvl="0" w:tplc="0B16940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53A2863"/>
    <w:multiLevelType w:val="hybridMultilevel"/>
    <w:tmpl w:val="2A3EE700"/>
    <w:lvl w:ilvl="0" w:tplc="78086E2E">
      <w:start w:val="1"/>
      <w:numFmt w:val="bullet"/>
      <w:lvlText w:val="◦"/>
      <w:lvlJc w:val="left"/>
      <w:pPr>
        <w:tabs>
          <w:tab w:val="num" w:pos="720"/>
        </w:tabs>
        <w:ind w:left="720" w:hanging="360"/>
      </w:pPr>
      <w:rPr>
        <w:rFonts w:ascii="Microsoft Sans Serif" w:hAnsi="Microsoft Sans Serif" w:hint="default"/>
      </w:rPr>
    </w:lvl>
    <w:lvl w:ilvl="1" w:tplc="41584CE8">
      <w:start w:val="1"/>
      <w:numFmt w:val="bullet"/>
      <w:lvlText w:val="◦"/>
      <w:lvlJc w:val="left"/>
      <w:pPr>
        <w:tabs>
          <w:tab w:val="num" w:pos="1440"/>
        </w:tabs>
        <w:ind w:left="1440" w:hanging="360"/>
      </w:pPr>
      <w:rPr>
        <w:rFonts w:ascii="Microsoft Sans Serif" w:hAnsi="Microsoft Sans Serif" w:hint="default"/>
      </w:rPr>
    </w:lvl>
    <w:lvl w:ilvl="2" w:tplc="F1F85A30" w:tentative="1">
      <w:start w:val="1"/>
      <w:numFmt w:val="bullet"/>
      <w:lvlText w:val="◦"/>
      <w:lvlJc w:val="left"/>
      <w:pPr>
        <w:tabs>
          <w:tab w:val="num" w:pos="2160"/>
        </w:tabs>
        <w:ind w:left="2160" w:hanging="360"/>
      </w:pPr>
      <w:rPr>
        <w:rFonts w:ascii="Microsoft Sans Serif" w:hAnsi="Microsoft Sans Serif" w:hint="default"/>
      </w:rPr>
    </w:lvl>
    <w:lvl w:ilvl="3" w:tplc="750CDF0C" w:tentative="1">
      <w:start w:val="1"/>
      <w:numFmt w:val="bullet"/>
      <w:lvlText w:val="◦"/>
      <w:lvlJc w:val="left"/>
      <w:pPr>
        <w:tabs>
          <w:tab w:val="num" w:pos="2880"/>
        </w:tabs>
        <w:ind w:left="2880" w:hanging="360"/>
      </w:pPr>
      <w:rPr>
        <w:rFonts w:ascii="Microsoft Sans Serif" w:hAnsi="Microsoft Sans Serif" w:hint="default"/>
      </w:rPr>
    </w:lvl>
    <w:lvl w:ilvl="4" w:tplc="762E6112" w:tentative="1">
      <w:start w:val="1"/>
      <w:numFmt w:val="bullet"/>
      <w:lvlText w:val="◦"/>
      <w:lvlJc w:val="left"/>
      <w:pPr>
        <w:tabs>
          <w:tab w:val="num" w:pos="3600"/>
        </w:tabs>
        <w:ind w:left="3600" w:hanging="360"/>
      </w:pPr>
      <w:rPr>
        <w:rFonts w:ascii="Microsoft Sans Serif" w:hAnsi="Microsoft Sans Serif" w:hint="default"/>
      </w:rPr>
    </w:lvl>
    <w:lvl w:ilvl="5" w:tplc="676AA81A" w:tentative="1">
      <w:start w:val="1"/>
      <w:numFmt w:val="bullet"/>
      <w:lvlText w:val="◦"/>
      <w:lvlJc w:val="left"/>
      <w:pPr>
        <w:tabs>
          <w:tab w:val="num" w:pos="4320"/>
        </w:tabs>
        <w:ind w:left="4320" w:hanging="360"/>
      </w:pPr>
      <w:rPr>
        <w:rFonts w:ascii="Microsoft Sans Serif" w:hAnsi="Microsoft Sans Serif" w:hint="default"/>
      </w:rPr>
    </w:lvl>
    <w:lvl w:ilvl="6" w:tplc="71346D40" w:tentative="1">
      <w:start w:val="1"/>
      <w:numFmt w:val="bullet"/>
      <w:lvlText w:val="◦"/>
      <w:lvlJc w:val="left"/>
      <w:pPr>
        <w:tabs>
          <w:tab w:val="num" w:pos="5040"/>
        </w:tabs>
        <w:ind w:left="5040" w:hanging="360"/>
      </w:pPr>
      <w:rPr>
        <w:rFonts w:ascii="Microsoft Sans Serif" w:hAnsi="Microsoft Sans Serif" w:hint="default"/>
      </w:rPr>
    </w:lvl>
    <w:lvl w:ilvl="7" w:tplc="C284FCA8" w:tentative="1">
      <w:start w:val="1"/>
      <w:numFmt w:val="bullet"/>
      <w:lvlText w:val="◦"/>
      <w:lvlJc w:val="left"/>
      <w:pPr>
        <w:tabs>
          <w:tab w:val="num" w:pos="5760"/>
        </w:tabs>
        <w:ind w:left="5760" w:hanging="360"/>
      </w:pPr>
      <w:rPr>
        <w:rFonts w:ascii="Microsoft Sans Serif" w:hAnsi="Microsoft Sans Serif" w:hint="default"/>
      </w:rPr>
    </w:lvl>
    <w:lvl w:ilvl="8" w:tplc="83D04184" w:tentative="1">
      <w:start w:val="1"/>
      <w:numFmt w:val="bullet"/>
      <w:lvlText w:val="◦"/>
      <w:lvlJc w:val="left"/>
      <w:pPr>
        <w:tabs>
          <w:tab w:val="num" w:pos="6480"/>
        </w:tabs>
        <w:ind w:left="6480" w:hanging="360"/>
      </w:pPr>
      <w:rPr>
        <w:rFonts w:ascii="Microsoft Sans Serif" w:hAnsi="Microsoft Sans Serif" w:hint="default"/>
      </w:rPr>
    </w:lvl>
  </w:abstractNum>
  <w:abstractNum w:abstractNumId="55" w15:restartNumberingAfterBreak="0">
    <w:nsid w:val="66D6727D"/>
    <w:multiLevelType w:val="hybridMultilevel"/>
    <w:tmpl w:val="FFDC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7" w15:restartNumberingAfterBreak="0">
    <w:nsid w:val="70146DC0"/>
    <w:multiLevelType w:val="hybridMultilevel"/>
    <w:tmpl w:val="B2C6CF78"/>
    <w:lvl w:ilvl="0" w:tplc="B32AF73A">
      <w:start w:val="5"/>
      <w:numFmt w:val="bullet"/>
      <w:pStyle w:val="Agreement"/>
      <w:lvlText w:val="-"/>
      <w:lvlJc w:val="left"/>
      <w:pPr>
        <w:tabs>
          <w:tab w:val="num" w:pos="-180"/>
        </w:tabs>
        <w:ind w:left="-18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359"/>
        </w:tabs>
        <w:ind w:left="-359" w:hanging="360"/>
      </w:pPr>
      <w:rPr>
        <w:rFonts w:ascii="Courier New" w:hAnsi="Courier New" w:cs="Courier New" w:hint="default"/>
      </w:rPr>
    </w:lvl>
    <w:lvl w:ilvl="2" w:tplc="04090005" w:tentative="1">
      <w:start w:val="1"/>
      <w:numFmt w:val="bullet"/>
      <w:lvlText w:val=""/>
      <w:lvlJc w:val="left"/>
      <w:pPr>
        <w:tabs>
          <w:tab w:val="num" w:pos="361"/>
        </w:tabs>
        <w:ind w:left="361" w:hanging="360"/>
      </w:pPr>
      <w:rPr>
        <w:rFonts w:ascii="Wingdings" w:hAnsi="Wingdings" w:hint="default"/>
      </w:rPr>
    </w:lvl>
    <w:lvl w:ilvl="3" w:tplc="04090001" w:tentative="1">
      <w:start w:val="1"/>
      <w:numFmt w:val="bullet"/>
      <w:lvlText w:val=""/>
      <w:lvlJc w:val="left"/>
      <w:pPr>
        <w:tabs>
          <w:tab w:val="num" w:pos="1081"/>
        </w:tabs>
        <w:ind w:left="1081" w:hanging="360"/>
      </w:pPr>
      <w:rPr>
        <w:rFonts w:ascii="Symbol" w:hAnsi="Symbol" w:hint="default"/>
      </w:rPr>
    </w:lvl>
    <w:lvl w:ilvl="4" w:tplc="04090003" w:tentative="1">
      <w:start w:val="1"/>
      <w:numFmt w:val="bullet"/>
      <w:lvlText w:val="o"/>
      <w:lvlJc w:val="left"/>
      <w:pPr>
        <w:tabs>
          <w:tab w:val="num" w:pos="1801"/>
        </w:tabs>
        <w:ind w:left="1801" w:hanging="360"/>
      </w:pPr>
      <w:rPr>
        <w:rFonts w:ascii="Courier New" w:hAnsi="Courier New" w:cs="Courier New" w:hint="default"/>
      </w:rPr>
    </w:lvl>
    <w:lvl w:ilvl="5" w:tplc="04090005" w:tentative="1">
      <w:start w:val="1"/>
      <w:numFmt w:val="bullet"/>
      <w:lvlText w:val=""/>
      <w:lvlJc w:val="left"/>
      <w:pPr>
        <w:tabs>
          <w:tab w:val="num" w:pos="2521"/>
        </w:tabs>
        <w:ind w:left="2521" w:hanging="360"/>
      </w:pPr>
      <w:rPr>
        <w:rFonts w:ascii="Wingdings" w:hAnsi="Wingdings" w:hint="default"/>
      </w:rPr>
    </w:lvl>
    <w:lvl w:ilvl="6" w:tplc="04090001" w:tentative="1">
      <w:start w:val="1"/>
      <w:numFmt w:val="bullet"/>
      <w:lvlText w:val=""/>
      <w:lvlJc w:val="left"/>
      <w:pPr>
        <w:tabs>
          <w:tab w:val="num" w:pos="3241"/>
        </w:tabs>
        <w:ind w:left="3241" w:hanging="360"/>
      </w:pPr>
      <w:rPr>
        <w:rFonts w:ascii="Symbol" w:hAnsi="Symbol" w:hint="default"/>
      </w:rPr>
    </w:lvl>
    <w:lvl w:ilvl="7" w:tplc="04090003" w:tentative="1">
      <w:start w:val="1"/>
      <w:numFmt w:val="bullet"/>
      <w:lvlText w:val="o"/>
      <w:lvlJc w:val="left"/>
      <w:pPr>
        <w:tabs>
          <w:tab w:val="num" w:pos="3961"/>
        </w:tabs>
        <w:ind w:left="3961" w:hanging="360"/>
      </w:pPr>
      <w:rPr>
        <w:rFonts w:ascii="Courier New" w:hAnsi="Courier New" w:cs="Courier New" w:hint="default"/>
      </w:rPr>
    </w:lvl>
    <w:lvl w:ilvl="8" w:tplc="04090005" w:tentative="1">
      <w:start w:val="1"/>
      <w:numFmt w:val="bullet"/>
      <w:lvlText w:val=""/>
      <w:lvlJc w:val="left"/>
      <w:pPr>
        <w:tabs>
          <w:tab w:val="num" w:pos="4681"/>
        </w:tabs>
        <w:ind w:left="4681"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8E3BF2"/>
    <w:multiLevelType w:val="multilevel"/>
    <w:tmpl w:val="E7F8CC6A"/>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0" w15:restartNumberingAfterBreak="0">
    <w:nsid w:val="735715D1"/>
    <w:multiLevelType w:val="hybridMultilevel"/>
    <w:tmpl w:val="8E525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752FC3"/>
    <w:multiLevelType w:val="hybridMultilevel"/>
    <w:tmpl w:val="2B3A9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7E7BDF"/>
    <w:multiLevelType w:val="hybridMultilevel"/>
    <w:tmpl w:val="0004DB46"/>
    <w:lvl w:ilvl="0" w:tplc="C15C90E2">
      <w:start w:val="1"/>
      <w:numFmt w:val="bullet"/>
      <w:lvlText w:val="◦"/>
      <w:lvlJc w:val="left"/>
      <w:pPr>
        <w:tabs>
          <w:tab w:val="num" w:pos="720"/>
        </w:tabs>
        <w:ind w:left="720" w:hanging="360"/>
      </w:pPr>
      <w:rPr>
        <w:rFonts w:ascii="Microsoft Sans Serif" w:hAnsi="Microsoft Sans Serif" w:hint="default"/>
      </w:rPr>
    </w:lvl>
    <w:lvl w:ilvl="1" w:tplc="9384A448">
      <w:start w:val="1"/>
      <w:numFmt w:val="bullet"/>
      <w:lvlText w:val="◦"/>
      <w:lvlJc w:val="left"/>
      <w:pPr>
        <w:tabs>
          <w:tab w:val="num" w:pos="1440"/>
        </w:tabs>
        <w:ind w:left="1440" w:hanging="360"/>
      </w:pPr>
      <w:rPr>
        <w:rFonts w:ascii="Microsoft Sans Serif" w:hAnsi="Microsoft Sans Serif" w:hint="default"/>
      </w:rPr>
    </w:lvl>
    <w:lvl w:ilvl="2" w:tplc="0290B662">
      <w:start w:val="1"/>
      <w:numFmt w:val="bullet"/>
      <w:lvlText w:val="◦"/>
      <w:lvlJc w:val="left"/>
      <w:pPr>
        <w:tabs>
          <w:tab w:val="num" w:pos="2160"/>
        </w:tabs>
        <w:ind w:left="2160" w:hanging="360"/>
      </w:pPr>
      <w:rPr>
        <w:rFonts w:ascii="Microsoft Sans Serif" w:hAnsi="Microsoft Sans Serif" w:hint="default"/>
      </w:rPr>
    </w:lvl>
    <w:lvl w:ilvl="3" w:tplc="3FFE52D8">
      <w:start w:val="1"/>
      <w:numFmt w:val="bullet"/>
      <w:lvlText w:val="◦"/>
      <w:lvlJc w:val="left"/>
      <w:pPr>
        <w:tabs>
          <w:tab w:val="num" w:pos="2880"/>
        </w:tabs>
        <w:ind w:left="2880" w:hanging="360"/>
      </w:pPr>
      <w:rPr>
        <w:rFonts w:ascii="Microsoft Sans Serif" w:hAnsi="Microsoft Sans Serif" w:hint="default"/>
      </w:rPr>
    </w:lvl>
    <w:lvl w:ilvl="4" w:tplc="8C204796" w:tentative="1">
      <w:start w:val="1"/>
      <w:numFmt w:val="bullet"/>
      <w:lvlText w:val="◦"/>
      <w:lvlJc w:val="left"/>
      <w:pPr>
        <w:tabs>
          <w:tab w:val="num" w:pos="3600"/>
        </w:tabs>
        <w:ind w:left="3600" w:hanging="360"/>
      </w:pPr>
      <w:rPr>
        <w:rFonts w:ascii="Microsoft Sans Serif" w:hAnsi="Microsoft Sans Serif" w:hint="default"/>
      </w:rPr>
    </w:lvl>
    <w:lvl w:ilvl="5" w:tplc="9E5469D8" w:tentative="1">
      <w:start w:val="1"/>
      <w:numFmt w:val="bullet"/>
      <w:lvlText w:val="◦"/>
      <w:lvlJc w:val="left"/>
      <w:pPr>
        <w:tabs>
          <w:tab w:val="num" w:pos="4320"/>
        </w:tabs>
        <w:ind w:left="4320" w:hanging="360"/>
      </w:pPr>
      <w:rPr>
        <w:rFonts w:ascii="Microsoft Sans Serif" w:hAnsi="Microsoft Sans Serif" w:hint="default"/>
      </w:rPr>
    </w:lvl>
    <w:lvl w:ilvl="6" w:tplc="FA6834E2" w:tentative="1">
      <w:start w:val="1"/>
      <w:numFmt w:val="bullet"/>
      <w:lvlText w:val="◦"/>
      <w:lvlJc w:val="left"/>
      <w:pPr>
        <w:tabs>
          <w:tab w:val="num" w:pos="5040"/>
        </w:tabs>
        <w:ind w:left="5040" w:hanging="360"/>
      </w:pPr>
      <w:rPr>
        <w:rFonts w:ascii="Microsoft Sans Serif" w:hAnsi="Microsoft Sans Serif" w:hint="default"/>
      </w:rPr>
    </w:lvl>
    <w:lvl w:ilvl="7" w:tplc="52CA9EB6" w:tentative="1">
      <w:start w:val="1"/>
      <w:numFmt w:val="bullet"/>
      <w:lvlText w:val="◦"/>
      <w:lvlJc w:val="left"/>
      <w:pPr>
        <w:tabs>
          <w:tab w:val="num" w:pos="5760"/>
        </w:tabs>
        <w:ind w:left="5760" w:hanging="360"/>
      </w:pPr>
      <w:rPr>
        <w:rFonts w:ascii="Microsoft Sans Serif" w:hAnsi="Microsoft Sans Serif" w:hint="default"/>
      </w:rPr>
    </w:lvl>
    <w:lvl w:ilvl="8" w:tplc="3D80E15C" w:tentative="1">
      <w:start w:val="1"/>
      <w:numFmt w:val="bullet"/>
      <w:lvlText w:val="◦"/>
      <w:lvlJc w:val="left"/>
      <w:pPr>
        <w:tabs>
          <w:tab w:val="num" w:pos="6480"/>
        </w:tabs>
        <w:ind w:left="6480" w:hanging="360"/>
      </w:pPr>
      <w:rPr>
        <w:rFonts w:ascii="Microsoft Sans Serif" w:hAnsi="Microsoft Sans Serif" w:hint="default"/>
      </w:rPr>
    </w:lvl>
  </w:abstractNum>
  <w:abstractNum w:abstractNumId="65"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F716C51"/>
    <w:multiLevelType w:val="hybridMultilevel"/>
    <w:tmpl w:val="388C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26"/>
  </w:num>
  <w:num w:numId="3">
    <w:abstractNumId w:val="66"/>
  </w:num>
  <w:num w:numId="4">
    <w:abstractNumId w:val="16"/>
  </w:num>
  <w:num w:numId="5">
    <w:abstractNumId w:val="0"/>
  </w:num>
  <w:num w:numId="6">
    <w:abstractNumId w:val="43"/>
  </w:num>
  <w:num w:numId="7">
    <w:abstractNumId w:val="67"/>
  </w:num>
  <w:num w:numId="8">
    <w:abstractNumId w:val="58"/>
  </w:num>
  <w:num w:numId="9">
    <w:abstractNumId w:val="7"/>
  </w:num>
  <w:num w:numId="10">
    <w:abstractNumId w:val="69"/>
  </w:num>
  <w:num w:numId="11">
    <w:abstractNumId w:val="21"/>
  </w:num>
  <w:num w:numId="12">
    <w:abstractNumId w:val="61"/>
  </w:num>
  <w:num w:numId="13">
    <w:abstractNumId w:val="31"/>
  </w:num>
  <w:num w:numId="14">
    <w:abstractNumId w:val="23"/>
  </w:num>
  <w:num w:numId="15">
    <w:abstractNumId w:val="14"/>
  </w:num>
  <w:num w:numId="16">
    <w:abstractNumId w:val="45"/>
    <w:lvlOverride w:ilvl="0">
      <w:startOverride w:val="1"/>
    </w:lvlOverride>
  </w:num>
  <w:num w:numId="17">
    <w:abstractNumId w:val="57"/>
  </w:num>
  <w:num w:numId="18">
    <w:abstractNumId w:val="65"/>
  </w:num>
  <w:num w:numId="19">
    <w:abstractNumId w:val="19"/>
  </w:num>
  <w:num w:numId="20">
    <w:abstractNumId w:val="5"/>
  </w:num>
  <w:num w:numId="21">
    <w:abstractNumId w:val="34"/>
  </w:num>
  <w:num w:numId="22">
    <w:abstractNumId w:val="46"/>
  </w:num>
  <w:num w:numId="23">
    <w:abstractNumId w:val="39"/>
  </w:num>
  <w:num w:numId="24">
    <w:abstractNumId w:val="11"/>
  </w:num>
  <w:num w:numId="25">
    <w:abstractNumId w:val="12"/>
  </w:num>
  <w:num w:numId="26">
    <w:abstractNumId w:val="51"/>
  </w:num>
  <w:num w:numId="27">
    <w:abstractNumId w:val="47"/>
    <w:lvlOverride w:ilvl="0">
      <w:startOverride w:val="1"/>
    </w:lvlOverride>
  </w:num>
  <w:num w:numId="28">
    <w:abstractNumId w:val="59"/>
  </w:num>
  <w:num w:numId="29">
    <w:abstractNumId w:val="41"/>
  </w:num>
  <w:num w:numId="30">
    <w:abstractNumId w:val="56"/>
  </w:num>
  <w:num w:numId="31">
    <w:abstractNumId w:val="52"/>
  </w:num>
  <w:num w:numId="32">
    <w:abstractNumId w:val="62"/>
  </w:num>
  <w:num w:numId="33">
    <w:abstractNumId w:val="68"/>
  </w:num>
  <w:num w:numId="34">
    <w:abstractNumId w:val="36"/>
  </w:num>
  <w:num w:numId="35">
    <w:abstractNumId w:val="35"/>
  </w:num>
  <w:num w:numId="36">
    <w:abstractNumId w:val="28"/>
  </w:num>
  <w:num w:numId="37">
    <w:abstractNumId w:val="54"/>
  </w:num>
  <w:num w:numId="38">
    <w:abstractNumId w:val="25"/>
  </w:num>
  <w:num w:numId="39">
    <w:abstractNumId w:val="50"/>
  </w:num>
  <w:num w:numId="40">
    <w:abstractNumId w:val="42"/>
  </w:num>
  <w:num w:numId="41">
    <w:abstractNumId w:val="24"/>
  </w:num>
  <w:num w:numId="42">
    <w:abstractNumId w:val="40"/>
  </w:num>
  <w:num w:numId="43">
    <w:abstractNumId w:val="17"/>
  </w:num>
  <w:num w:numId="44">
    <w:abstractNumId w:val="20"/>
  </w:num>
  <w:num w:numId="45">
    <w:abstractNumId w:val="30"/>
  </w:num>
  <w:num w:numId="46">
    <w:abstractNumId w:val="10"/>
  </w:num>
  <w:num w:numId="47">
    <w:abstractNumId w:val="64"/>
  </w:num>
  <w:num w:numId="48">
    <w:abstractNumId w:val="32"/>
  </w:num>
  <w:num w:numId="49">
    <w:abstractNumId w:val="37"/>
  </w:num>
  <w:num w:numId="50">
    <w:abstractNumId w:val="6"/>
  </w:num>
  <w:num w:numId="51">
    <w:abstractNumId w:val="15"/>
  </w:num>
  <w:num w:numId="52">
    <w:abstractNumId w:val="27"/>
  </w:num>
  <w:num w:numId="53">
    <w:abstractNumId w:val="29"/>
  </w:num>
  <w:num w:numId="54">
    <w:abstractNumId w:val="63"/>
  </w:num>
  <w:num w:numId="55">
    <w:abstractNumId w:val="2"/>
  </w:num>
  <w:num w:numId="56">
    <w:abstractNumId w:val="1"/>
  </w:num>
  <w:num w:numId="57">
    <w:abstractNumId w:val="3"/>
  </w:num>
  <w:num w:numId="58">
    <w:abstractNumId w:val="22"/>
  </w:num>
  <w:num w:numId="59">
    <w:abstractNumId w:val="60"/>
  </w:num>
  <w:num w:numId="60">
    <w:abstractNumId w:val="13"/>
  </w:num>
  <w:num w:numId="61">
    <w:abstractNumId w:val="55"/>
  </w:num>
  <w:num w:numId="62">
    <w:abstractNumId w:val="48"/>
  </w:num>
  <w:num w:numId="63">
    <w:abstractNumId w:val="33"/>
  </w:num>
  <w:num w:numId="64">
    <w:abstractNumId w:val="8"/>
  </w:num>
  <w:num w:numId="65">
    <w:abstractNumId w:val="57"/>
  </w:num>
  <w:num w:numId="66">
    <w:abstractNumId w:val="57"/>
  </w:num>
  <w:num w:numId="67">
    <w:abstractNumId w:val="57"/>
  </w:num>
  <w:num w:numId="68">
    <w:abstractNumId w:val="57"/>
  </w:num>
  <w:num w:numId="69">
    <w:abstractNumId w:val="38"/>
  </w:num>
  <w:num w:numId="70">
    <w:abstractNumId w:val="18"/>
  </w:num>
  <w:num w:numId="71">
    <w:abstractNumId w:val="4"/>
  </w:num>
  <w:num w:numId="72">
    <w:abstractNumId w:val="9"/>
  </w:num>
  <w:num w:numId="73">
    <w:abstractNumId w:val="49"/>
  </w:num>
  <w:num w:numId="74">
    <w:abstractNumId w:val="4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7722"/>
    <w:rsid w:val="00017E77"/>
    <w:rsid w:val="00021FB9"/>
    <w:rsid w:val="00024D81"/>
    <w:rsid w:val="00024E01"/>
    <w:rsid w:val="00024F58"/>
    <w:rsid w:val="00025161"/>
    <w:rsid w:val="000276C5"/>
    <w:rsid w:val="00027821"/>
    <w:rsid w:val="00030F06"/>
    <w:rsid w:val="00032754"/>
    <w:rsid w:val="0003536A"/>
    <w:rsid w:val="000371BE"/>
    <w:rsid w:val="0004456C"/>
    <w:rsid w:val="000453A6"/>
    <w:rsid w:val="00045B34"/>
    <w:rsid w:val="000479F3"/>
    <w:rsid w:val="00050B6F"/>
    <w:rsid w:val="0005259B"/>
    <w:rsid w:val="000525C3"/>
    <w:rsid w:val="000529D8"/>
    <w:rsid w:val="00053FEE"/>
    <w:rsid w:val="00057341"/>
    <w:rsid w:val="00060AE4"/>
    <w:rsid w:val="00060FA1"/>
    <w:rsid w:val="0006138B"/>
    <w:rsid w:val="000624A7"/>
    <w:rsid w:val="0006263F"/>
    <w:rsid w:val="00072A02"/>
    <w:rsid w:val="000746A7"/>
    <w:rsid w:val="00074F2F"/>
    <w:rsid w:val="00077619"/>
    <w:rsid w:val="0008064F"/>
    <w:rsid w:val="000821FB"/>
    <w:rsid w:val="0008650F"/>
    <w:rsid w:val="0009031E"/>
    <w:rsid w:val="000910BB"/>
    <w:rsid w:val="000926AF"/>
    <w:rsid w:val="0009462F"/>
    <w:rsid w:val="00096601"/>
    <w:rsid w:val="00096D03"/>
    <w:rsid w:val="000A1DBB"/>
    <w:rsid w:val="000A3ED2"/>
    <w:rsid w:val="000A5140"/>
    <w:rsid w:val="000A5623"/>
    <w:rsid w:val="000B2264"/>
    <w:rsid w:val="000B3700"/>
    <w:rsid w:val="000C00FA"/>
    <w:rsid w:val="000C51AA"/>
    <w:rsid w:val="000C6554"/>
    <w:rsid w:val="000C668A"/>
    <w:rsid w:val="000D17BC"/>
    <w:rsid w:val="000D2186"/>
    <w:rsid w:val="000D29D7"/>
    <w:rsid w:val="000D5BBB"/>
    <w:rsid w:val="000D6327"/>
    <w:rsid w:val="000D7481"/>
    <w:rsid w:val="000E0D0A"/>
    <w:rsid w:val="000E3B14"/>
    <w:rsid w:val="000E4F35"/>
    <w:rsid w:val="000E7D51"/>
    <w:rsid w:val="000F61DC"/>
    <w:rsid w:val="000F6948"/>
    <w:rsid w:val="000F6C1C"/>
    <w:rsid w:val="0010199A"/>
    <w:rsid w:val="00103D50"/>
    <w:rsid w:val="0011647E"/>
    <w:rsid w:val="00116F4B"/>
    <w:rsid w:val="001231FC"/>
    <w:rsid w:val="001239DB"/>
    <w:rsid w:val="00126D17"/>
    <w:rsid w:val="0013249C"/>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5031"/>
    <w:rsid w:val="001A610A"/>
    <w:rsid w:val="001A6256"/>
    <w:rsid w:val="001B0358"/>
    <w:rsid w:val="001B0B5B"/>
    <w:rsid w:val="001B3213"/>
    <w:rsid w:val="001B4558"/>
    <w:rsid w:val="001B5CA8"/>
    <w:rsid w:val="001B7B62"/>
    <w:rsid w:val="001C11C2"/>
    <w:rsid w:val="001C24FD"/>
    <w:rsid w:val="001C2F15"/>
    <w:rsid w:val="001C2F5C"/>
    <w:rsid w:val="001C370F"/>
    <w:rsid w:val="001C4490"/>
    <w:rsid w:val="001D0097"/>
    <w:rsid w:val="001D2ADF"/>
    <w:rsid w:val="001D2C1A"/>
    <w:rsid w:val="001D3BA2"/>
    <w:rsid w:val="001D44B7"/>
    <w:rsid w:val="001D4BCA"/>
    <w:rsid w:val="001E0075"/>
    <w:rsid w:val="001E044C"/>
    <w:rsid w:val="001E4D19"/>
    <w:rsid w:val="001E5676"/>
    <w:rsid w:val="001E7C69"/>
    <w:rsid w:val="001F0524"/>
    <w:rsid w:val="001F08A3"/>
    <w:rsid w:val="001F1B1F"/>
    <w:rsid w:val="001F2A20"/>
    <w:rsid w:val="001F486F"/>
    <w:rsid w:val="001F67F4"/>
    <w:rsid w:val="001F70E1"/>
    <w:rsid w:val="00201978"/>
    <w:rsid w:val="0020559C"/>
    <w:rsid w:val="00207A5B"/>
    <w:rsid w:val="00207DC4"/>
    <w:rsid w:val="00210097"/>
    <w:rsid w:val="00215D47"/>
    <w:rsid w:val="00223D80"/>
    <w:rsid w:val="00223FF4"/>
    <w:rsid w:val="0022485E"/>
    <w:rsid w:val="00227611"/>
    <w:rsid w:val="00230CD5"/>
    <w:rsid w:val="00230D2F"/>
    <w:rsid w:val="00231EEE"/>
    <w:rsid w:val="00232808"/>
    <w:rsid w:val="0023441B"/>
    <w:rsid w:val="00235ED4"/>
    <w:rsid w:val="002379EC"/>
    <w:rsid w:val="00243A99"/>
    <w:rsid w:val="00245C5C"/>
    <w:rsid w:val="002501B6"/>
    <w:rsid w:val="0025095C"/>
    <w:rsid w:val="00250F87"/>
    <w:rsid w:val="0025111E"/>
    <w:rsid w:val="00251551"/>
    <w:rsid w:val="00252757"/>
    <w:rsid w:val="00261080"/>
    <w:rsid w:val="00270D83"/>
    <w:rsid w:val="002728DB"/>
    <w:rsid w:val="00282F68"/>
    <w:rsid w:val="002850D8"/>
    <w:rsid w:val="00285ECE"/>
    <w:rsid w:val="00286933"/>
    <w:rsid w:val="00290A19"/>
    <w:rsid w:val="00292919"/>
    <w:rsid w:val="0029553A"/>
    <w:rsid w:val="0029567C"/>
    <w:rsid w:val="00295DA3"/>
    <w:rsid w:val="002A36C8"/>
    <w:rsid w:val="002A6E3F"/>
    <w:rsid w:val="002B1032"/>
    <w:rsid w:val="002B38BC"/>
    <w:rsid w:val="002D46B3"/>
    <w:rsid w:val="002E2B70"/>
    <w:rsid w:val="002E3238"/>
    <w:rsid w:val="002E43AC"/>
    <w:rsid w:val="002E5081"/>
    <w:rsid w:val="002F1C72"/>
    <w:rsid w:val="002F1CED"/>
    <w:rsid w:val="002F27E3"/>
    <w:rsid w:val="002F48DD"/>
    <w:rsid w:val="002F7C7F"/>
    <w:rsid w:val="00301077"/>
    <w:rsid w:val="00301B7A"/>
    <w:rsid w:val="00302E0B"/>
    <w:rsid w:val="00304B67"/>
    <w:rsid w:val="00306D59"/>
    <w:rsid w:val="00306ED6"/>
    <w:rsid w:val="00310167"/>
    <w:rsid w:val="0031437B"/>
    <w:rsid w:val="00316B7C"/>
    <w:rsid w:val="00317F28"/>
    <w:rsid w:val="003203A3"/>
    <w:rsid w:val="00322137"/>
    <w:rsid w:val="00322413"/>
    <w:rsid w:val="00322ED4"/>
    <w:rsid w:val="00323E38"/>
    <w:rsid w:val="0032503A"/>
    <w:rsid w:val="00325EE1"/>
    <w:rsid w:val="00326B13"/>
    <w:rsid w:val="003305B4"/>
    <w:rsid w:val="00333796"/>
    <w:rsid w:val="003357C0"/>
    <w:rsid w:val="00336146"/>
    <w:rsid w:val="003361FE"/>
    <w:rsid w:val="0033671A"/>
    <w:rsid w:val="0033693E"/>
    <w:rsid w:val="00337666"/>
    <w:rsid w:val="003441AF"/>
    <w:rsid w:val="00344BE5"/>
    <w:rsid w:val="00344D60"/>
    <w:rsid w:val="0034590E"/>
    <w:rsid w:val="00345D80"/>
    <w:rsid w:val="00346477"/>
    <w:rsid w:val="00347CB0"/>
    <w:rsid w:val="003516A1"/>
    <w:rsid w:val="00356550"/>
    <w:rsid w:val="003610AD"/>
    <w:rsid w:val="0036248C"/>
    <w:rsid w:val="003626BC"/>
    <w:rsid w:val="003645A9"/>
    <w:rsid w:val="00367401"/>
    <w:rsid w:val="00367A1B"/>
    <w:rsid w:val="00375678"/>
    <w:rsid w:val="00376DE7"/>
    <w:rsid w:val="00380326"/>
    <w:rsid w:val="00390A95"/>
    <w:rsid w:val="00391182"/>
    <w:rsid w:val="0039390A"/>
    <w:rsid w:val="003941B6"/>
    <w:rsid w:val="003944C7"/>
    <w:rsid w:val="00394603"/>
    <w:rsid w:val="003949CB"/>
    <w:rsid w:val="00394AB0"/>
    <w:rsid w:val="00396252"/>
    <w:rsid w:val="003A1E60"/>
    <w:rsid w:val="003A36E7"/>
    <w:rsid w:val="003A3CDE"/>
    <w:rsid w:val="003A4151"/>
    <w:rsid w:val="003A4B47"/>
    <w:rsid w:val="003A4C70"/>
    <w:rsid w:val="003A7DF2"/>
    <w:rsid w:val="003B234F"/>
    <w:rsid w:val="003B24AF"/>
    <w:rsid w:val="003B7182"/>
    <w:rsid w:val="003D0840"/>
    <w:rsid w:val="003D3C76"/>
    <w:rsid w:val="003D5036"/>
    <w:rsid w:val="003D57B8"/>
    <w:rsid w:val="003D730B"/>
    <w:rsid w:val="003D764D"/>
    <w:rsid w:val="003E3A1A"/>
    <w:rsid w:val="003E6598"/>
    <w:rsid w:val="003F2148"/>
    <w:rsid w:val="003F48F2"/>
    <w:rsid w:val="0040091C"/>
    <w:rsid w:val="00401E95"/>
    <w:rsid w:val="00403E80"/>
    <w:rsid w:val="00404294"/>
    <w:rsid w:val="00406D1A"/>
    <w:rsid w:val="00406D7A"/>
    <w:rsid w:val="0041078F"/>
    <w:rsid w:val="00410A1A"/>
    <w:rsid w:val="0041481F"/>
    <w:rsid w:val="00416E26"/>
    <w:rsid w:val="00417D34"/>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47F77"/>
    <w:rsid w:val="00450876"/>
    <w:rsid w:val="004531C9"/>
    <w:rsid w:val="00457D91"/>
    <w:rsid w:val="00460544"/>
    <w:rsid w:val="00460C31"/>
    <w:rsid w:val="00461178"/>
    <w:rsid w:val="00464890"/>
    <w:rsid w:val="00464E5B"/>
    <w:rsid w:val="0047055A"/>
    <w:rsid w:val="0047166F"/>
    <w:rsid w:val="0047201E"/>
    <w:rsid w:val="00474450"/>
    <w:rsid w:val="0047623B"/>
    <w:rsid w:val="00481068"/>
    <w:rsid w:val="004873E6"/>
    <w:rsid w:val="00490804"/>
    <w:rsid w:val="004908D1"/>
    <w:rsid w:val="00490D56"/>
    <w:rsid w:val="00493851"/>
    <w:rsid w:val="00493FBF"/>
    <w:rsid w:val="00495878"/>
    <w:rsid w:val="004A418D"/>
    <w:rsid w:val="004A63ED"/>
    <w:rsid w:val="004A7F4E"/>
    <w:rsid w:val="004B15B8"/>
    <w:rsid w:val="004B2988"/>
    <w:rsid w:val="004B514F"/>
    <w:rsid w:val="004B566C"/>
    <w:rsid w:val="004B58D5"/>
    <w:rsid w:val="004B7B48"/>
    <w:rsid w:val="004C0B8A"/>
    <w:rsid w:val="004C4B24"/>
    <w:rsid w:val="004C6A98"/>
    <w:rsid w:val="004D326E"/>
    <w:rsid w:val="004D3D0C"/>
    <w:rsid w:val="004D4AB1"/>
    <w:rsid w:val="004D6287"/>
    <w:rsid w:val="004D6EAB"/>
    <w:rsid w:val="004D7E19"/>
    <w:rsid w:val="004D7EBA"/>
    <w:rsid w:val="004E060C"/>
    <w:rsid w:val="004E11AE"/>
    <w:rsid w:val="004E22B2"/>
    <w:rsid w:val="004E2366"/>
    <w:rsid w:val="004E3BA5"/>
    <w:rsid w:val="004F218A"/>
    <w:rsid w:val="005017A1"/>
    <w:rsid w:val="00503286"/>
    <w:rsid w:val="0050334E"/>
    <w:rsid w:val="00503382"/>
    <w:rsid w:val="00505387"/>
    <w:rsid w:val="00506869"/>
    <w:rsid w:val="00506BE5"/>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319EF"/>
    <w:rsid w:val="00531D03"/>
    <w:rsid w:val="00532844"/>
    <w:rsid w:val="00532911"/>
    <w:rsid w:val="0053457F"/>
    <w:rsid w:val="0053680A"/>
    <w:rsid w:val="005439AF"/>
    <w:rsid w:val="005514DB"/>
    <w:rsid w:val="0055273F"/>
    <w:rsid w:val="0055346F"/>
    <w:rsid w:val="00556208"/>
    <w:rsid w:val="00556C92"/>
    <w:rsid w:val="00557495"/>
    <w:rsid w:val="0055780C"/>
    <w:rsid w:val="005579FF"/>
    <w:rsid w:val="00564FF2"/>
    <w:rsid w:val="00566505"/>
    <w:rsid w:val="00570001"/>
    <w:rsid w:val="0057086B"/>
    <w:rsid w:val="00572482"/>
    <w:rsid w:val="0057316E"/>
    <w:rsid w:val="005739DB"/>
    <w:rsid w:val="00573BFD"/>
    <w:rsid w:val="00574F13"/>
    <w:rsid w:val="005776DD"/>
    <w:rsid w:val="00582117"/>
    <w:rsid w:val="00583E53"/>
    <w:rsid w:val="0058478F"/>
    <w:rsid w:val="00584A06"/>
    <w:rsid w:val="00585CA3"/>
    <w:rsid w:val="00587229"/>
    <w:rsid w:val="00590C42"/>
    <w:rsid w:val="00591E8A"/>
    <w:rsid w:val="00593315"/>
    <w:rsid w:val="00596948"/>
    <w:rsid w:val="005A170D"/>
    <w:rsid w:val="005A4AA0"/>
    <w:rsid w:val="005A507E"/>
    <w:rsid w:val="005A6C96"/>
    <w:rsid w:val="005A7A28"/>
    <w:rsid w:val="005B05CC"/>
    <w:rsid w:val="005C011F"/>
    <w:rsid w:val="005C3ED2"/>
    <w:rsid w:val="005C59A6"/>
    <w:rsid w:val="005D0418"/>
    <w:rsid w:val="005D0966"/>
    <w:rsid w:val="005D4A68"/>
    <w:rsid w:val="005D54EC"/>
    <w:rsid w:val="005D68BE"/>
    <w:rsid w:val="005D7B3F"/>
    <w:rsid w:val="005E09EF"/>
    <w:rsid w:val="005E12F6"/>
    <w:rsid w:val="005E1D58"/>
    <w:rsid w:val="005E2D0A"/>
    <w:rsid w:val="005E6B79"/>
    <w:rsid w:val="005F1F2F"/>
    <w:rsid w:val="005F2B61"/>
    <w:rsid w:val="005F4CA8"/>
    <w:rsid w:val="005F589E"/>
    <w:rsid w:val="00606A8C"/>
    <w:rsid w:val="006074A4"/>
    <w:rsid w:val="00607FD1"/>
    <w:rsid w:val="00610E37"/>
    <w:rsid w:val="00610F5C"/>
    <w:rsid w:val="006135B2"/>
    <w:rsid w:val="006139AF"/>
    <w:rsid w:val="00613DE7"/>
    <w:rsid w:val="00613E04"/>
    <w:rsid w:val="006143CB"/>
    <w:rsid w:val="00616C2E"/>
    <w:rsid w:val="00616E92"/>
    <w:rsid w:val="00620273"/>
    <w:rsid w:val="006207ED"/>
    <w:rsid w:val="00620DBC"/>
    <w:rsid w:val="0062301F"/>
    <w:rsid w:val="00623B86"/>
    <w:rsid w:val="00623E32"/>
    <w:rsid w:val="006246C3"/>
    <w:rsid w:val="00626BC9"/>
    <w:rsid w:val="00633826"/>
    <w:rsid w:val="00634A67"/>
    <w:rsid w:val="0063604D"/>
    <w:rsid w:val="0063607E"/>
    <w:rsid w:val="00637FAC"/>
    <w:rsid w:val="0064089E"/>
    <w:rsid w:val="006458DF"/>
    <w:rsid w:val="006465C6"/>
    <w:rsid w:val="00650D52"/>
    <w:rsid w:val="00651601"/>
    <w:rsid w:val="006523CF"/>
    <w:rsid w:val="00654A0D"/>
    <w:rsid w:val="006615B2"/>
    <w:rsid w:val="00662313"/>
    <w:rsid w:val="00662FFB"/>
    <w:rsid w:val="006648EB"/>
    <w:rsid w:val="00665161"/>
    <w:rsid w:val="00673911"/>
    <w:rsid w:val="00673BB8"/>
    <w:rsid w:val="00676CF6"/>
    <w:rsid w:val="00676E20"/>
    <w:rsid w:val="00676EAE"/>
    <w:rsid w:val="00682073"/>
    <w:rsid w:val="00683668"/>
    <w:rsid w:val="00684AB4"/>
    <w:rsid w:val="006870C9"/>
    <w:rsid w:val="006907F2"/>
    <w:rsid w:val="00696465"/>
    <w:rsid w:val="0069684B"/>
    <w:rsid w:val="0069752E"/>
    <w:rsid w:val="006A28ED"/>
    <w:rsid w:val="006A3ADF"/>
    <w:rsid w:val="006A5223"/>
    <w:rsid w:val="006A651C"/>
    <w:rsid w:val="006A7BCB"/>
    <w:rsid w:val="006B0E81"/>
    <w:rsid w:val="006B2277"/>
    <w:rsid w:val="006B4C1E"/>
    <w:rsid w:val="006C090F"/>
    <w:rsid w:val="006C119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4669"/>
    <w:rsid w:val="006F5341"/>
    <w:rsid w:val="006F64BD"/>
    <w:rsid w:val="006F6EA8"/>
    <w:rsid w:val="007009A4"/>
    <w:rsid w:val="00701410"/>
    <w:rsid w:val="00707221"/>
    <w:rsid w:val="007113A1"/>
    <w:rsid w:val="00712ACE"/>
    <w:rsid w:val="00721CF6"/>
    <w:rsid w:val="00723E46"/>
    <w:rsid w:val="00726B17"/>
    <w:rsid w:val="00727B94"/>
    <w:rsid w:val="007308ED"/>
    <w:rsid w:val="007320E2"/>
    <w:rsid w:val="00733826"/>
    <w:rsid w:val="00741329"/>
    <w:rsid w:val="007413F9"/>
    <w:rsid w:val="0074468D"/>
    <w:rsid w:val="00750961"/>
    <w:rsid w:val="0075548D"/>
    <w:rsid w:val="00757048"/>
    <w:rsid w:val="007572D9"/>
    <w:rsid w:val="0076634A"/>
    <w:rsid w:val="00766B2B"/>
    <w:rsid w:val="00766CFB"/>
    <w:rsid w:val="0077343E"/>
    <w:rsid w:val="007745D8"/>
    <w:rsid w:val="00775876"/>
    <w:rsid w:val="007816FF"/>
    <w:rsid w:val="00783B44"/>
    <w:rsid w:val="00785028"/>
    <w:rsid w:val="00785BC7"/>
    <w:rsid w:val="00786456"/>
    <w:rsid w:val="00790D63"/>
    <w:rsid w:val="007923CE"/>
    <w:rsid w:val="007929BF"/>
    <w:rsid w:val="00795D59"/>
    <w:rsid w:val="00796F22"/>
    <w:rsid w:val="007A12BB"/>
    <w:rsid w:val="007A161C"/>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2F53"/>
    <w:rsid w:val="007F3E6A"/>
    <w:rsid w:val="007F44A6"/>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33994"/>
    <w:rsid w:val="00844E12"/>
    <w:rsid w:val="00846EA5"/>
    <w:rsid w:val="00847BAA"/>
    <w:rsid w:val="008543BC"/>
    <w:rsid w:val="008546E5"/>
    <w:rsid w:val="00860A18"/>
    <w:rsid w:val="0086134B"/>
    <w:rsid w:val="00862A57"/>
    <w:rsid w:val="008645C2"/>
    <w:rsid w:val="00871653"/>
    <w:rsid w:val="0087225C"/>
    <w:rsid w:val="00875A7B"/>
    <w:rsid w:val="00876079"/>
    <w:rsid w:val="008776DE"/>
    <w:rsid w:val="00881D74"/>
    <w:rsid w:val="00881E7B"/>
    <w:rsid w:val="00883551"/>
    <w:rsid w:val="008836AC"/>
    <w:rsid w:val="0088387C"/>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66D2"/>
    <w:rsid w:val="008A72BA"/>
    <w:rsid w:val="008B40E0"/>
    <w:rsid w:val="008B49BC"/>
    <w:rsid w:val="008B4B46"/>
    <w:rsid w:val="008C0264"/>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21DC4"/>
    <w:rsid w:val="009312F9"/>
    <w:rsid w:val="00931F14"/>
    <w:rsid w:val="0093226E"/>
    <w:rsid w:val="00934BCD"/>
    <w:rsid w:val="00934E84"/>
    <w:rsid w:val="00935B19"/>
    <w:rsid w:val="00935C10"/>
    <w:rsid w:val="009378CA"/>
    <w:rsid w:val="00937DD8"/>
    <w:rsid w:val="0095025E"/>
    <w:rsid w:val="00955C4C"/>
    <w:rsid w:val="00956E0E"/>
    <w:rsid w:val="0096190F"/>
    <w:rsid w:val="009647F1"/>
    <w:rsid w:val="009661AA"/>
    <w:rsid w:val="00970F6C"/>
    <w:rsid w:val="00971813"/>
    <w:rsid w:val="0098024C"/>
    <w:rsid w:val="00980A9D"/>
    <w:rsid w:val="00983BE6"/>
    <w:rsid w:val="009849D3"/>
    <w:rsid w:val="00987F40"/>
    <w:rsid w:val="00995338"/>
    <w:rsid w:val="00996777"/>
    <w:rsid w:val="009A29BA"/>
    <w:rsid w:val="009B0ADD"/>
    <w:rsid w:val="009C0BC7"/>
    <w:rsid w:val="009C4569"/>
    <w:rsid w:val="009C6592"/>
    <w:rsid w:val="009D24D5"/>
    <w:rsid w:val="009D6D85"/>
    <w:rsid w:val="009D782F"/>
    <w:rsid w:val="009E209B"/>
    <w:rsid w:val="009E30E1"/>
    <w:rsid w:val="009E5F67"/>
    <w:rsid w:val="009F014D"/>
    <w:rsid w:val="009F0747"/>
    <w:rsid w:val="009F1A09"/>
    <w:rsid w:val="009F5976"/>
    <w:rsid w:val="009F6A4E"/>
    <w:rsid w:val="00A03514"/>
    <w:rsid w:val="00A039DF"/>
    <w:rsid w:val="00A04802"/>
    <w:rsid w:val="00A05640"/>
    <w:rsid w:val="00A057F4"/>
    <w:rsid w:val="00A06581"/>
    <w:rsid w:val="00A06803"/>
    <w:rsid w:val="00A15E13"/>
    <w:rsid w:val="00A17079"/>
    <w:rsid w:val="00A22F4F"/>
    <w:rsid w:val="00A27EC4"/>
    <w:rsid w:val="00A27FC9"/>
    <w:rsid w:val="00A32BAB"/>
    <w:rsid w:val="00A3471D"/>
    <w:rsid w:val="00A35A84"/>
    <w:rsid w:val="00A374A0"/>
    <w:rsid w:val="00A408C5"/>
    <w:rsid w:val="00A416CA"/>
    <w:rsid w:val="00A4193B"/>
    <w:rsid w:val="00A41973"/>
    <w:rsid w:val="00A424AF"/>
    <w:rsid w:val="00A430F7"/>
    <w:rsid w:val="00A448C3"/>
    <w:rsid w:val="00A458D4"/>
    <w:rsid w:val="00A46FB7"/>
    <w:rsid w:val="00A50811"/>
    <w:rsid w:val="00A516CE"/>
    <w:rsid w:val="00A53118"/>
    <w:rsid w:val="00A53FB3"/>
    <w:rsid w:val="00A5430D"/>
    <w:rsid w:val="00A64099"/>
    <w:rsid w:val="00A644E0"/>
    <w:rsid w:val="00A65761"/>
    <w:rsid w:val="00A6580F"/>
    <w:rsid w:val="00A77EBB"/>
    <w:rsid w:val="00A8238D"/>
    <w:rsid w:val="00A82AE0"/>
    <w:rsid w:val="00A8308A"/>
    <w:rsid w:val="00A86AB5"/>
    <w:rsid w:val="00A91BD8"/>
    <w:rsid w:val="00A93064"/>
    <w:rsid w:val="00A93A41"/>
    <w:rsid w:val="00A97226"/>
    <w:rsid w:val="00AA0E64"/>
    <w:rsid w:val="00AA142F"/>
    <w:rsid w:val="00AA53DB"/>
    <w:rsid w:val="00AA66A5"/>
    <w:rsid w:val="00AB059A"/>
    <w:rsid w:val="00AB239A"/>
    <w:rsid w:val="00AC39FB"/>
    <w:rsid w:val="00AC5DDA"/>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15D8F"/>
    <w:rsid w:val="00B208FA"/>
    <w:rsid w:val="00B23F77"/>
    <w:rsid w:val="00B24A87"/>
    <w:rsid w:val="00B25C12"/>
    <w:rsid w:val="00B263E9"/>
    <w:rsid w:val="00B26BB1"/>
    <w:rsid w:val="00B2766F"/>
    <w:rsid w:val="00B30BDE"/>
    <w:rsid w:val="00B31621"/>
    <w:rsid w:val="00B31ABC"/>
    <w:rsid w:val="00B31B69"/>
    <w:rsid w:val="00B4175B"/>
    <w:rsid w:val="00B419BC"/>
    <w:rsid w:val="00B42A8C"/>
    <w:rsid w:val="00B445ED"/>
    <w:rsid w:val="00B52E4B"/>
    <w:rsid w:val="00B56933"/>
    <w:rsid w:val="00B61776"/>
    <w:rsid w:val="00B6300F"/>
    <w:rsid w:val="00B63B0A"/>
    <w:rsid w:val="00B6522E"/>
    <w:rsid w:val="00B67747"/>
    <w:rsid w:val="00B70389"/>
    <w:rsid w:val="00B714E7"/>
    <w:rsid w:val="00B71ED1"/>
    <w:rsid w:val="00B75A9C"/>
    <w:rsid w:val="00B83B2D"/>
    <w:rsid w:val="00B84623"/>
    <w:rsid w:val="00B90A5C"/>
    <w:rsid w:val="00B91402"/>
    <w:rsid w:val="00B95791"/>
    <w:rsid w:val="00B964C2"/>
    <w:rsid w:val="00B96A2E"/>
    <w:rsid w:val="00B96B24"/>
    <w:rsid w:val="00B96ED2"/>
    <w:rsid w:val="00BA406E"/>
    <w:rsid w:val="00BA427F"/>
    <w:rsid w:val="00BA6217"/>
    <w:rsid w:val="00BA790B"/>
    <w:rsid w:val="00BB44E5"/>
    <w:rsid w:val="00BB5C3E"/>
    <w:rsid w:val="00BB66D5"/>
    <w:rsid w:val="00BB6DDE"/>
    <w:rsid w:val="00BC05E6"/>
    <w:rsid w:val="00BC59B8"/>
    <w:rsid w:val="00BC7E6E"/>
    <w:rsid w:val="00BD20A1"/>
    <w:rsid w:val="00BD3511"/>
    <w:rsid w:val="00BD5072"/>
    <w:rsid w:val="00BD5DB2"/>
    <w:rsid w:val="00BD6679"/>
    <w:rsid w:val="00BE1D1F"/>
    <w:rsid w:val="00BE5E66"/>
    <w:rsid w:val="00BE65E0"/>
    <w:rsid w:val="00BE6B6D"/>
    <w:rsid w:val="00BF1DD8"/>
    <w:rsid w:val="00BF56F8"/>
    <w:rsid w:val="00C00281"/>
    <w:rsid w:val="00C01987"/>
    <w:rsid w:val="00C05625"/>
    <w:rsid w:val="00C06FEA"/>
    <w:rsid w:val="00C07E98"/>
    <w:rsid w:val="00C120E9"/>
    <w:rsid w:val="00C144B4"/>
    <w:rsid w:val="00C16A8A"/>
    <w:rsid w:val="00C1751E"/>
    <w:rsid w:val="00C17C6C"/>
    <w:rsid w:val="00C21339"/>
    <w:rsid w:val="00C24B0B"/>
    <w:rsid w:val="00C252F7"/>
    <w:rsid w:val="00C266F9"/>
    <w:rsid w:val="00C26E79"/>
    <w:rsid w:val="00C31444"/>
    <w:rsid w:val="00C3352B"/>
    <w:rsid w:val="00C35161"/>
    <w:rsid w:val="00C371EA"/>
    <w:rsid w:val="00C40237"/>
    <w:rsid w:val="00C43999"/>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19D9"/>
    <w:rsid w:val="00C9238C"/>
    <w:rsid w:val="00C9426B"/>
    <w:rsid w:val="00C9488E"/>
    <w:rsid w:val="00C95EF8"/>
    <w:rsid w:val="00CA374D"/>
    <w:rsid w:val="00CA7D9B"/>
    <w:rsid w:val="00CB58E9"/>
    <w:rsid w:val="00CB5D22"/>
    <w:rsid w:val="00CB7F62"/>
    <w:rsid w:val="00CC1B5F"/>
    <w:rsid w:val="00CD05F8"/>
    <w:rsid w:val="00CD5A26"/>
    <w:rsid w:val="00CD6D64"/>
    <w:rsid w:val="00CE4CB8"/>
    <w:rsid w:val="00CE7E3D"/>
    <w:rsid w:val="00CF5E71"/>
    <w:rsid w:val="00CF7FAC"/>
    <w:rsid w:val="00D04CD3"/>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1C3"/>
    <w:rsid w:val="00D52682"/>
    <w:rsid w:val="00D531DC"/>
    <w:rsid w:val="00D55A18"/>
    <w:rsid w:val="00D60BD6"/>
    <w:rsid w:val="00D610A4"/>
    <w:rsid w:val="00D613A9"/>
    <w:rsid w:val="00D62ED9"/>
    <w:rsid w:val="00D637E2"/>
    <w:rsid w:val="00D70AE1"/>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A7ACC"/>
    <w:rsid w:val="00DB52E8"/>
    <w:rsid w:val="00DB558A"/>
    <w:rsid w:val="00DC1E75"/>
    <w:rsid w:val="00DC2CCD"/>
    <w:rsid w:val="00DC3182"/>
    <w:rsid w:val="00DC562C"/>
    <w:rsid w:val="00DC5C9A"/>
    <w:rsid w:val="00DC6831"/>
    <w:rsid w:val="00DD1654"/>
    <w:rsid w:val="00DD2BD7"/>
    <w:rsid w:val="00DD4097"/>
    <w:rsid w:val="00DD660D"/>
    <w:rsid w:val="00DD7230"/>
    <w:rsid w:val="00DE0B73"/>
    <w:rsid w:val="00DE2A08"/>
    <w:rsid w:val="00DE2B4D"/>
    <w:rsid w:val="00DE33C5"/>
    <w:rsid w:val="00DE5B54"/>
    <w:rsid w:val="00DE6C30"/>
    <w:rsid w:val="00DE7248"/>
    <w:rsid w:val="00DF051B"/>
    <w:rsid w:val="00DF1368"/>
    <w:rsid w:val="00E00956"/>
    <w:rsid w:val="00E00E44"/>
    <w:rsid w:val="00E049A8"/>
    <w:rsid w:val="00E04AFF"/>
    <w:rsid w:val="00E0598F"/>
    <w:rsid w:val="00E065D0"/>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7287"/>
    <w:rsid w:val="00E34D02"/>
    <w:rsid w:val="00E36051"/>
    <w:rsid w:val="00E45851"/>
    <w:rsid w:val="00E501AD"/>
    <w:rsid w:val="00E544FA"/>
    <w:rsid w:val="00E54DF1"/>
    <w:rsid w:val="00E553A6"/>
    <w:rsid w:val="00E55506"/>
    <w:rsid w:val="00E55D11"/>
    <w:rsid w:val="00E567C2"/>
    <w:rsid w:val="00E574BC"/>
    <w:rsid w:val="00E5792E"/>
    <w:rsid w:val="00E6077C"/>
    <w:rsid w:val="00E653A6"/>
    <w:rsid w:val="00E6618E"/>
    <w:rsid w:val="00E66949"/>
    <w:rsid w:val="00E66BDB"/>
    <w:rsid w:val="00E71C39"/>
    <w:rsid w:val="00E75320"/>
    <w:rsid w:val="00E77436"/>
    <w:rsid w:val="00E826F6"/>
    <w:rsid w:val="00E82C8E"/>
    <w:rsid w:val="00E83927"/>
    <w:rsid w:val="00E840E1"/>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B0BC0"/>
    <w:rsid w:val="00EB7CF3"/>
    <w:rsid w:val="00EC03EE"/>
    <w:rsid w:val="00EC07A5"/>
    <w:rsid w:val="00EC5571"/>
    <w:rsid w:val="00ED0E8F"/>
    <w:rsid w:val="00ED4B7A"/>
    <w:rsid w:val="00ED54C5"/>
    <w:rsid w:val="00ED622C"/>
    <w:rsid w:val="00ED6D57"/>
    <w:rsid w:val="00EE0913"/>
    <w:rsid w:val="00EE0C5B"/>
    <w:rsid w:val="00EE1504"/>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12623"/>
    <w:rsid w:val="00F12F09"/>
    <w:rsid w:val="00F15FB0"/>
    <w:rsid w:val="00F163D5"/>
    <w:rsid w:val="00F1744A"/>
    <w:rsid w:val="00F17CA4"/>
    <w:rsid w:val="00F17F41"/>
    <w:rsid w:val="00F20D27"/>
    <w:rsid w:val="00F2460B"/>
    <w:rsid w:val="00F24DDD"/>
    <w:rsid w:val="00F24EF3"/>
    <w:rsid w:val="00F24F69"/>
    <w:rsid w:val="00F2770B"/>
    <w:rsid w:val="00F30A05"/>
    <w:rsid w:val="00F31CCE"/>
    <w:rsid w:val="00F349D0"/>
    <w:rsid w:val="00F34B40"/>
    <w:rsid w:val="00F40B43"/>
    <w:rsid w:val="00F41C34"/>
    <w:rsid w:val="00F4260B"/>
    <w:rsid w:val="00F50BA8"/>
    <w:rsid w:val="00F549A3"/>
    <w:rsid w:val="00F54AEA"/>
    <w:rsid w:val="00F55CBF"/>
    <w:rsid w:val="00F62937"/>
    <w:rsid w:val="00F71451"/>
    <w:rsid w:val="00F72A98"/>
    <w:rsid w:val="00F72B10"/>
    <w:rsid w:val="00F75588"/>
    <w:rsid w:val="00F766D9"/>
    <w:rsid w:val="00F77359"/>
    <w:rsid w:val="00F84109"/>
    <w:rsid w:val="00F845A6"/>
    <w:rsid w:val="00F86A73"/>
    <w:rsid w:val="00F938F9"/>
    <w:rsid w:val="00FA1885"/>
    <w:rsid w:val="00FA3885"/>
    <w:rsid w:val="00FA4981"/>
    <w:rsid w:val="00FA58DA"/>
    <w:rsid w:val="00FA5E00"/>
    <w:rsid w:val="00FB0C8E"/>
    <w:rsid w:val="00FB16E9"/>
    <w:rsid w:val="00FB52F3"/>
    <w:rsid w:val="00FC15A0"/>
    <w:rsid w:val="00FC345B"/>
    <w:rsid w:val="00FC68B3"/>
    <w:rsid w:val="00FC7383"/>
    <w:rsid w:val="00FC7E85"/>
    <w:rsid w:val="00FD1187"/>
    <w:rsid w:val="00FD4E37"/>
    <w:rsid w:val="00FD5D79"/>
    <w:rsid w:val="00FD6231"/>
    <w:rsid w:val="00FD6856"/>
    <w:rsid w:val="00FE484D"/>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999"/>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uiPriority w:val="99"/>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23"/>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47615478">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576135858">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583639224">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3066893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696804617">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6_e/Docs/R4-2010177.zip" TargetMode="External"/><Relationship Id="rId21" Type="http://schemas.openxmlformats.org/officeDocument/2006/relationships/hyperlink" Target="http://www.3gpp.org/ftp/TSG_RAN/WG1_RL1/TSGR1_102-e/Docs/R1-2007116.zip" TargetMode="External"/><Relationship Id="rId42" Type="http://schemas.openxmlformats.org/officeDocument/2006/relationships/hyperlink" Target="http://www.3gpp.org/ftp/TSG_RAN/WG2_RL2/TSGR2_111-e/Docs/R2-2007325.zip" TargetMode="External"/><Relationship Id="rId47" Type="http://schemas.openxmlformats.org/officeDocument/2006/relationships/hyperlink" Target="http://www.3gpp.org/ftp/TSG_RAN/WG2_RL2/TSGR2_111-e/Docs/R2-2007508.zip" TargetMode="External"/><Relationship Id="rId63" Type="http://schemas.openxmlformats.org/officeDocument/2006/relationships/hyperlink" Target="http://www.3gpp.org/ftp/TSG_RAN/WG2_RL2/TSGR2_111-e/Docs/R2-2007967.zip" TargetMode="External"/><Relationship Id="rId68" Type="http://schemas.openxmlformats.org/officeDocument/2006/relationships/hyperlink" Target="http://www.3gpp.org/ftp/TSG_RAN/WG2_RL2/TSGR2_111-e/Docs/R2-2007972.zip" TargetMode="External"/><Relationship Id="rId84" Type="http://schemas.openxmlformats.org/officeDocument/2006/relationships/hyperlink" Target="http://www.3gpp.org/ftp/TSG_RAN/WG3_Iu/TSGR3_109-e/Docs/R3-205290.zip" TargetMode="External"/><Relationship Id="rId89" Type="http://schemas.openxmlformats.org/officeDocument/2006/relationships/hyperlink" Target="http://www.3gpp.org/ftp/TSG_RAN/WG3_Iu/TSGR3_109-e/Docs/R3-205301.zip" TargetMode="External"/><Relationship Id="rId112" Type="http://schemas.openxmlformats.org/officeDocument/2006/relationships/hyperlink" Target="http://www.3gpp.org/ftp/TSG_RAN/WG4_Radio/TSGR4_96_e/Docs/R4-2010146.zip" TargetMode="External"/><Relationship Id="rId133" Type="http://schemas.openxmlformats.org/officeDocument/2006/relationships/hyperlink" Target="http://www.3gpp.org/ftp/TSG_RAN/WG4_Radio/TSGR4_96_e/Docs/R4-2011034.zip" TargetMode="External"/><Relationship Id="rId138" Type="http://schemas.openxmlformats.org/officeDocument/2006/relationships/hyperlink" Target="http://www.3gpp.org/ftp/TSG_RAN/WG4_Radio/TSGR4_96_e/Docs/R4-2011071.zip" TargetMode="External"/><Relationship Id="rId154" Type="http://schemas.openxmlformats.org/officeDocument/2006/relationships/hyperlink" Target="http://www.3gpp.org/ftp/TSG_RAN/WG4_Radio/TSGR4_96_e/Docs/R4-2011327.zip" TargetMode="External"/><Relationship Id="rId159" Type="http://schemas.openxmlformats.org/officeDocument/2006/relationships/hyperlink" Target="http://www.3gpp.org/ftp/TSG_RAN/WG4_Radio/TSGR4_96_e/Docs/R4-2012108.zip" TargetMode="External"/><Relationship Id="rId175" Type="http://schemas.openxmlformats.org/officeDocument/2006/relationships/hyperlink" Target="http://www.3gpp.org/ftp/TSG_RAN/WG4_Radio/TSGR4_96_e/Docs/R4-2012631.zip" TargetMode="External"/><Relationship Id="rId170" Type="http://schemas.openxmlformats.org/officeDocument/2006/relationships/hyperlink" Target="http://www.3gpp.org/ftp/TSG_RAN/WG4_Radio/TSGR4_96_e/Docs/R4-2012623.zip" TargetMode="External"/><Relationship Id="rId191" Type="http://schemas.openxmlformats.org/officeDocument/2006/relationships/footer" Target="footer2.xml"/><Relationship Id="rId16" Type="http://schemas.openxmlformats.org/officeDocument/2006/relationships/hyperlink" Target="https://www.3gpp.org/ftp/Meetings_3GPP_SYNC/RAN2/Inbox/R2-1905247.zip" TargetMode="External"/><Relationship Id="rId107" Type="http://schemas.openxmlformats.org/officeDocument/2006/relationships/hyperlink" Target="http://www.3gpp.org/ftp/TSG_RAN/WG4_Radio/TSGR4_96_e/Docs/R4-2009792.zip" TargetMode="External"/><Relationship Id="rId11" Type="http://schemas.openxmlformats.org/officeDocument/2006/relationships/hyperlink" Target="mailto:ghampel@qti.qualcomm.com" TargetMode="External"/><Relationship Id="rId32" Type="http://schemas.openxmlformats.org/officeDocument/2006/relationships/hyperlink" Target="http://www.3gpp.org/ftp/TSG_RAN/WG2_RL2/TSGR2_111-e/Docs/R2-2007315.zip" TargetMode="External"/><Relationship Id="rId37" Type="http://schemas.openxmlformats.org/officeDocument/2006/relationships/hyperlink" Target="http://www.3gpp.org/ftp/TSG_RAN/WG2_RL2/TSGR2_111-e/Docs/R2-2007320.zip" TargetMode="External"/><Relationship Id="rId53" Type="http://schemas.openxmlformats.org/officeDocument/2006/relationships/hyperlink" Target="http://www.3gpp.org/ftp/TSG_RAN/WG2_RL2/TSGR2_111-e/Docs/R2-2007535.zip" TargetMode="External"/><Relationship Id="rId58" Type="http://schemas.openxmlformats.org/officeDocument/2006/relationships/hyperlink" Target="http://www.3gpp.org/ftp/TSG_RAN/WG2_RL2/TSGR2_111-e/Docs/R2-2007545.zip" TargetMode="External"/><Relationship Id="rId74" Type="http://schemas.openxmlformats.org/officeDocument/2006/relationships/hyperlink" Target="http://www.3gpp.org/ftp/TSG_RAN/WG2_RL2/TSGR2_111-e/Docs/R2-2007978.zip" TargetMode="External"/><Relationship Id="rId79" Type="http://schemas.openxmlformats.org/officeDocument/2006/relationships/hyperlink" Target="http://www.3gpp.org/ftp/TSG_RAN/WG2_RL2/TSGR2_111-e/Docs/R2-2007983.zip" TargetMode="External"/><Relationship Id="rId102" Type="http://schemas.openxmlformats.org/officeDocument/2006/relationships/hyperlink" Target="http://www.3gpp.org/ftp/TSG_RAN/WG4_Radio/TSGR4_96_e/Docs/R4-2009679.zip" TargetMode="External"/><Relationship Id="rId123" Type="http://schemas.openxmlformats.org/officeDocument/2006/relationships/hyperlink" Target="http://www.3gpp.org/ftp/TSG_RAN/WG4_Radio/TSGR4_96_e/Docs/R4-2010722.zip" TargetMode="External"/><Relationship Id="rId128" Type="http://schemas.openxmlformats.org/officeDocument/2006/relationships/hyperlink" Target="http://www.3gpp.org/ftp/TSG_RAN/WG4_Radio/TSGR4_96_e/Docs/R4-2010844.zip" TargetMode="External"/><Relationship Id="rId144" Type="http://schemas.openxmlformats.org/officeDocument/2006/relationships/hyperlink" Target="http://www.3gpp.org/ftp/TSG_RAN/WG4_Radio/TSGR4_96_e/Docs/R4-2011284.zip" TargetMode="External"/><Relationship Id="rId149" Type="http://schemas.openxmlformats.org/officeDocument/2006/relationships/hyperlink" Target="http://www.3gpp.org/ftp/TSG_RAN/WG4_Radio/TSGR4_96_e/Docs/R4-2011297.zip" TargetMode="External"/><Relationship Id="rId5" Type="http://schemas.openxmlformats.org/officeDocument/2006/relationships/styles" Target="styles.xml"/><Relationship Id="rId90" Type="http://schemas.openxmlformats.org/officeDocument/2006/relationships/hyperlink" Target="http://www.3gpp.org/ftp/TSG_RAN/WG3_Iu/TSGR3_109-e/Docs/R3-205302.zip" TargetMode="External"/><Relationship Id="rId95" Type="http://schemas.openxmlformats.org/officeDocument/2006/relationships/hyperlink" Target="http://www.3gpp.org/ftp/TSG_RAN/WG3_Iu/TSGR3_109-e/Docs/R3-205406.zip" TargetMode="External"/><Relationship Id="rId160" Type="http://schemas.openxmlformats.org/officeDocument/2006/relationships/hyperlink" Target="http://www.3gpp.org/ftp/TSG_RAN/WG4_Radio/TSGR4_96_e/Docs/R4-2012110.zip" TargetMode="External"/><Relationship Id="rId165" Type="http://schemas.openxmlformats.org/officeDocument/2006/relationships/hyperlink" Target="http://www.3gpp.org/ftp/TSG_RAN/WG4_Radio/TSGR4_96_e/Docs/R4-2012618.zip" TargetMode="External"/><Relationship Id="rId181" Type="http://schemas.openxmlformats.org/officeDocument/2006/relationships/hyperlink" Target="http://www.3gpp.org/ftp/TSG_RAN/WG4_Radio/TSGR4_96_e/Docs/R4-2012638.zip" TargetMode="External"/><Relationship Id="rId186" Type="http://schemas.openxmlformats.org/officeDocument/2006/relationships/hyperlink" Target="http://www.3gpp.org/ftp/TSG_RAN/WG4_Radio/TSGR4_96_e/Docs/R4-2012643.zip" TargetMode="External"/><Relationship Id="rId22" Type="http://schemas.openxmlformats.org/officeDocument/2006/relationships/hyperlink" Target="http://www.3gpp.org/ftp/TSG_RAN/WG1_RL1/TSGR1_102-e/Docs/R1-2007229.zip" TargetMode="External"/><Relationship Id="rId27" Type="http://schemas.openxmlformats.org/officeDocument/2006/relationships/hyperlink" Target="http://www.3gpp.org/ftp/TSG_RAN/WG2_RL2/TSGR2_111-e/Docs/R2-2006959.zip" TargetMode="External"/><Relationship Id="rId43" Type="http://schemas.openxmlformats.org/officeDocument/2006/relationships/hyperlink" Target="http://www.3gpp.org/ftp/TSG_RAN/WG2_RL2/TSGR2_111-e/Docs/R2-2007374.zip" TargetMode="External"/><Relationship Id="rId48" Type="http://schemas.openxmlformats.org/officeDocument/2006/relationships/hyperlink" Target="http://www.3gpp.org/ftp/TSG_RAN/WG2_RL2/TSGR2_111-e/Docs/R2-2007509.zip" TargetMode="External"/><Relationship Id="rId64" Type="http://schemas.openxmlformats.org/officeDocument/2006/relationships/hyperlink" Target="http://www.3gpp.org/ftp/TSG_RAN/WG2_RL2/TSGR2_111-e/Docs/R2-2007968.zip" TargetMode="External"/><Relationship Id="rId69" Type="http://schemas.openxmlformats.org/officeDocument/2006/relationships/hyperlink" Target="http://www.3gpp.org/ftp/TSG_RAN/WG2_RL2/TSGR2_111-e/Docs/R2-2007973.zip" TargetMode="External"/><Relationship Id="rId113" Type="http://schemas.openxmlformats.org/officeDocument/2006/relationships/hyperlink" Target="http://www.3gpp.org/ftp/TSG_RAN/WG4_Radio/TSGR4_96_e/Docs/R4-2010147.zip" TargetMode="External"/><Relationship Id="rId118" Type="http://schemas.openxmlformats.org/officeDocument/2006/relationships/hyperlink" Target="http://www.3gpp.org/ftp/TSG_RAN/WG4_Radio/TSGR4_96_e/Docs/R4-2010293.zip" TargetMode="External"/><Relationship Id="rId134" Type="http://schemas.openxmlformats.org/officeDocument/2006/relationships/hyperlink" Target="http://www.3gpp.org/ftp/TSG_RAN/WG4_Radio/TSGR4_96_e/Docs/R4-2011035.zip" TargetMode="External"/><Relationship Id="rId139" Type="http://schemas.openxmlformats.org/officeDocument/2006/relationships/hyperlink" Target="http://www.3gpp.org/ftp/TSG_RAN/WG4_Radio/TSGR4_96_e/Docs/R4-2011072.zip" TargetMode="External"/><Relationship Id="rId80" Type="http://schemas.openxmlformats.org/officeDocument/2006/relationships/hyperlink" Target="http://www.3gpp.org/ftp/TSG_RAN/WG2_RL2/TSGR2_111-e/Docs/R2-2008088.zip" TargetMode="External"/><Relationship Id="rId85" Type="http://schemas.openxmlformats.org/officeDocument/2006/relationships/hyperlink" Target="http://www.3gpp.org/ftp/TSG_RAN/WG3_Iu/TSGR3_109-e/Docs/R3-205291.zip" TargetMode="External"/><Relationship Id="rId150" Type="http://schemas.openxmlformats.org/officeDocument/2006/relationships/hyperlink" Target="http://www.3gpp.org/ftp/TSG_RAN/WG4_Radio/TSGR4_96_e/Docs/R4-2011298.zip" TargetMode="External"/><Relationship Id="rId155" Type="http://schemas.openxmlformats.org/officeDocument/2006/relationships/hyperlink" Target="http://www.3gpp.org/ftp/TSG_RAN/WG4_Radio/TSGR4_96_e/Docs/R4-2011328.zip" TargetMode="External"/><Relationship Id="rId171" Type="http://schemas.openxmlformats.org/officeDocument/2006/relationships/hyperlink" Target="http://www.3gpp.org/ftp/TSG_RAN/WG4_Radio/TSGR4_96_e/Docs/R4-2012624.zip" TargetMode="External"/><Relationship Id="rId176" Type="http://schemas.openxmlformats.org/officeDocument/2006/relationships/hyperlink" Target="http://www.3gpp.org/ftp/TSG_RAN/WG4_Radio/TSGR4_96_e/Docs/R4-2012632.zip" TargetMode="External"/><Relationship Id="rId192" Type="http://schemas.openxmlformats.org/officeDocument/2006/relationships/header" Target="header3.xml"/><Relationship Id="rId12" Type="http://schemas.openxmlformats.org/officeDocument/2006/relationships/image" Target="media/image1.png"/><Relationship Id="rId17" Type="http://schemas.openxmlformats.org/officeDocument/2006/relationships/hyperlink" Target="http://www.3gpp.org/ftp/TSG_RAN/WG1_RL1/TSGR1_102-e/Docs/R1-2005316.zip" TargetMode="External"/><Relationship Id="rId33" Type="http://schemas.openxmlformats.org/officeDocument/2006/relationships/hyperlink" Target="http://www.3gpp.org/ftp/TSG_RAN/WG2_RL2/TSGR2_111-e/Docs/R2-2007316.zip" TargetMode="External"/><Relationship Id="rId38" Type="http://schemas.openxmlformats.org/officeDocument/2006/relationships/hyperlink" Target="http://www.3gpp.org/ftp/TSG_RAN/WG2_RL2/TSGR2_111-e/Docs/R2-2007321.zip" TargetMode="External"/><Relationship Id="rId59" Type="http://schemas.openxmlformats.org/officeDocument/2006/relationships/hyperlink" Target="http://www.3gpp.org/ftp/TSG_RAN/WG2_RL2/TSGR2_111-e/Docs/R2-2007546.zip" TargetMode="External"/><Relationship Id="rId103" Type="http://schemas.openxmlformats.org/officeDocument/2006/relationships/hyperlink" Target="http://www.3gpp.org/ftp/TSG_RAN/WG4_Radio/TSGR4_96_e/Docs/R4-2009680.zip" TargetMode="External"/><Relationship Id="rId108" Type="http://schemas.openxmlformats.org/officeDocument/2006/relationships/hyperlink" Target="http://www.3gpp.org/ftp/TSG_RAN/WG4_Radio/TSGR4_96_e/Docs/R4-2009793.zip" TargetMode="External"/><Relationship Id="rId124" Type="http://schemas.openxmlformats.org/officeDocument/2006/relationships/hyperlink" Target="http://www.3gpp.org/ftp/TSG_RAN/WG4_Radio/TSGR4_96_e/Docs/R4-2010723.zip" TargetMode="External"/><Relationship Id="rId129" Type="http://schemas.openxmlformats.org/officeDocument/2006/relationships/hyperlink" Target="http://www.3gpp.org/ftp/TSG_RAN/WG4_Radio/TSGR4_96_e/Docs/R4-2011030.zip" TargetMode="External"/><Relationship Id="rId54" Type="http://schemas.openxmlformats.org/officeDocument/2006/relationships/hyperlink" Target="http://www.3gpp.org/ftp/TSG_RAN/WG2_RL2/TSGR2_111-e/Docs/R2-2007536.zip" TargetMode="External"/><Relationship Id="rId70" Type="http://schemas.openxmlformats.org/officeDocument/2006/relationships/hyperlink" Target="http://www.3gpp.org/ftp/TSG_RAN/WG2_RL2/TSGR2_111-e/Docs/R2-2007974.zip" TargetMode="External"/><Relationship Id="rId75" Type="http://schemas.openxmlformats.org/officeDocument/2006/relationships/hyperlink" Target="http://www.3gpp.org/ftp/TSG_RAN/WG2_RL2/TSGR2_111-e/Docs/R2-2007979.zip" TargetMode="External"/><Relationship Id="rId91" Type="http://schemas.openxmlformats.org/officeDocument/2006/relationships/hyperlink" Target="http://www.3gpp.org/ftp/TSG_RAN/WG3_Iu/TSGR3_109-e/Docs/R3-205303.zip" TargetMode="External"/><Relationship Id="rId96" Type="http://schemas.openxmlformats.org/officeDocument/2006/relationships/hyperlink" Target="http://www.3gpp.org/ftp/TSG_RAN/WG3_Iu/TSGR3_109-e/Docs/R3-205407.zip" TargetMode="External"/><Relationship Id="rId140" Type="http://schemas.openxmlformats.org/officeDocument/2006/relationships/hyperlink" Target="http://www.3gpp.org/ftp/TSG_RAN/WG4_Radio/TSGR4_96_e/Docs/R4-2011266.zip" TargetMode="External"/><Relationship Id="rId145" Type="http://schemas.openxmlformats.org/officeDocument/2006/relationships/hyperlink" Target="http://www.3gpp.org/ftp/TSG_RAN/WG4_Radio/TSGR4_96_e/Docs/R4-2011293.zip" TargetMode="External"/><Relationship Id="rId161" Type="http://schemas.openxmlformats.org/officeDocument/2006/relationships/hyperlink" Target="http://www.3gpp.org/ftp/TSG_RAN/WG4_Radio/TSGR4_96_e/Docs/R4-2012234.zip" TargetMode="External"/><Relationship Id="rId166" Type="http://schemas.openxmlformats.org/officeDocument/2006/relationships/hyperlink" Target="http://www.3gpp.org/ftp/TSG_RAN/WG4_Radio/TSGR4_96_e/Docs/R4-2012619.zip" TargetMode="External"/><Relationship Id="rId182" Type="http://schemas.openxmlformats.org/officeDocument/2006/relationships/hyperlink" Target="http://www.3gpp.org/ftp/TSG_RAN/WG4_Radio/TSGR4_96_e/Docs/R4-2012639.zip" TargetMode="External"/><Relationship Id="rId187" Type="http://schemas.openxmlformats.org/officeDocument/2006/relationships/hyperlink" Target="http://www.3gpp.org/ftp/TSG_RAN/WG4_Radio/TSGR4_96_e/Docs/R4-2012760.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www.3gpp.org/ftp/TSG_RAN/WG1_RL1/TSGR1_102-e/Docs/R1-2007377.zip" TargetMode="External"/><Relationship Id="rId28" Type="http://schemas.openxmlformats.org/officeDocument/2006/relationships/hyperlink" Target="http://www.3gpp.org/ftp/TSG_RAN/WG2_RL2/TSGR2_111-e/Docs/R2-2006963.zip" TargetMode="External"/><Relationship Id="rId49" Type="http://schemas.openxmlformats.org/officeDocument/2006/relationships/hyperlink" Target="http://www.3gpp.org/ftp/TSG_RAN/WG2_RL2/TSGR2_111-e/Docs/R2-2007520.zip" TargetMode="External"/><Relationship Id="rId114" Type="http://schemas.openxmlformats.org/officeDocument/2006/relationships/hyperlink" Target="http://www.3gpp.org/ftp/TSG_RAN/WG4_Radio/TSGR4_96_e/Docs/R4-2010148.zip" TargetMode="External"/><Relationship Id="rId119" Type="http://schemas.openxmlformats.org/officeDocument/2006/relationships/hyperlink" Target="http://www.3gpp.org/ftp/TSG_RAN/WG4_Radio/TSGR4_96_e/Docs/R4-2010298.zip" TargetMode="External"/><Relationship Id="rId44" Type="http://schemas.openxmlformats.org/officeDocument/2006/relationships/hyperlink" Target="http://www.3gpp.org/ftp/TSG_RAN/WG2_RL2/TSGR2_111-e/Docs/R2-2007483.zip" TargetMode="External"/><Relationship Id="rId60" Type="http://schemas.openxmlformats.org/officeDocument/2006/relationships/hyperlink" Target="http://www.3gpp.org/ftp/TSG_RAN/WG2_RL2/TSGR2_111-e/Docs/R2-2007728.zip" TargetMode="External"/><Relationship Id="rId65" Type="http://schemas.openxmlformats.org/officeDocument/2006/relationships/hyperlink" Target="http://www.3gpp.org/ftp/TSG_RAN/WG2_RL2/TSGR2_111-e/Docs/R2-2007969.zip" TargetMode="External"/><Relationship Id="rId81" Type="http://schemas.openxmlformats.org/officeDocument/2006/relationships/hyperlink" Target="http://www.3gpp.org/ftp/TSG_RAN/WG2_RL2/TSGR2_111-e/Docs/R2-2008105.zip" TargetMode="External"/><Relationship Id="rId86" Type="http://schemas.openxmlformats.org/officeDocument/2006/relationships/hyperlink" Target="http://www.3gpp.org/ftp/TSG_RAN/WG3_Iu/TSGR3_109-e/Docs/R3-205298.zip" TargetMode="External"/><Relationship Id="rId130" Type="http://schemas.openxmlformats.org/officeDocument/2006/relationships/hyperlink" Target="http://www.3gpp.org/ftp/TSG_RAN/WG4_Radio/TSGR4_96_e/Docs/R4-2011031.zip" TargetMode="External"/><Relationship Id="rId135" Type="http://schemas.openxmlformats.org/officeDocument/2006/relationships/hyperlink" Target="http://www.3gpp.org/ftp/TSG_RAN/WG4_Radio/TSGR4_96_e/Docs/R4-2011036.zip" TargetMode="External"/><Relationship Id="rId151" Type="http://schemas.openxmlformats.org/officeDocument/2006/relationships/hyperlink" Target="http://www.3gpp.org/ftp/TSG_RAN/WG4_Radio/TSGR4_96_e/Docs/R4-2011299.zip" TargetMode="External"/><Relationship Id="rId156" Type="http://schemas.openxmlformats.org/officeDocument/2006/relationships/hyperlink" Target="http://www.3gpp.org/ftp/TSG_RAN/WG4_Radio/TSGR4_96_e/Docs/R4-2011375.zip" TargetMode="External"/><Relationship Id="rId177" Type="http://schemas.openxmlformats.org/officeDocument/2006/relationships/hyperlink" Target="http://www.3gpp.org/ftp/TSG_RAN/WG4_Radio/TSGR4_96_e/Docs/R4-2012634.zip" TargetMode="External"/><Relationship Id="rId172" Type="http://schemas.openxmlformats.org/officeDocument/2006/relationships/hyperlink" Target="http://www.3gpp.org/ftp/TSG_RAN/WG4_Radio/TSGR4_96_e/Docs/R4-2012625.zip" TargetMode="External"/><Relationship Id="rId193" Type="http://schemas.openxmlformats.org/officeDocument/2006/relationships/footer" Target="footer3.xml"/><Relationship Id="rId13" Type="http://schemas.openxmlformats.org/officeDocument/2006/relationships/image" Target="cid:image001.png@01D67A55.9F25C5F0" TargetMode="External"/><Relationship Id="rId18" Type="http://schemas.openxmlformats.org/officeDocument/2006/relationships/hyperlink" Target="http://www.3gpp.org/ftp/TSG_RAN/WG1_RL1/TSGR1_102-e/Docs/R1-2006377.zip" TargetMode="External"/><Relationship Id="rId39" Type="http://schemas.openxmlformats.org/officeDocument/2006/relationships/hyperlink" Target="http://www.3gpp.org/ftp/TSG_RAN/WG2_RL2/TSGR2_111-e/Docs/R2-2007322.zip" TargetMode="External"/><Relationship Id="rId109" Type="http://schemas.openxmlformats.org/officeDocument/2006/relationships/hyperlink" Target="http://www.3gpp.org/ftp/TSG_RAN/WG4_Radio/TSGR4_96_e/Docs/R4-2009794.zip" TargetMode="External"/><Relationship Id="rId34" Type="http://schemas.openxmlformats.org/officeDocument/2006/relationships/hyperlink" Target="http://www.3gpp.org/ftp/TSG_RAN/WG2_RL2/TSGR2_111-e/Docs/R2-2007317.zip" TargetMode="External"/><Relationship Id="rId50" Type="http://schemas.openxmlformats.org/officeDocument/2006/relationships/hyperlink" Target="http://www.3gpp.org/ftp/TSG_RAN/WG2_RL2/TSGR2_111-e/Docs/R2-2007522.zip" TargetMode="External"/><Relationship Id="rId55" Type="http://schemas.openxmlformats.org/officeDocument/2006/relationships/hyperlink" Target="http://www.3gpp.org/ftp/TSG_RAN/WG2_RL2/TSGR2_111-e/Docs/R2-2007538.zip" TargetMode="External"/><Relationship Id="rId76" Type="http://schemas.openxmlformats.org/officeDocument/2006/relationships/hyperlink" Target="http://www.3gpp.org/ftp/TSG_RAN/WG2_RL2/TSGR2_111-e/Docs/R2-2007980.zip" TargetMode="External"/><Relationship Id="rId97" Type="http://schemas.openxmlformats.org/officeDocument/2006/relationships/hyperlink" Target="http://www.3gpp.org/ftp/TSG_RAN/WG3_Iu/TSGR3_109-e/Docs/R3-205408.zip" TargetMode="External"/><Relationship Id="rId104" Type="http://schemas.openxmlformats.org/officeDocument/2006/relationships/hyperlink" Target="http://www.3gpp.org/ftp/TSG_RAN/WG4_Radio/TSGR4_96_e/Docs/R4-2009789.zip" TargetMode="External"/><Relationship Id="rId120" Type="http://schemas.openxmlformats.org/officeDocument/2006/relationships/hyperlink" Target="http://www.3gpp.org/ftp/TSG_RAN/WG4_Radio/TSGR4_96_e/Docs/R4-2010647.zip" TargetMode="External"/><Relationship Id="rId125" Type="http://schemas.openxmlformats.org/officeDocument/2006/relationships/hyperlink" Target="http://www.3gpp.org/ftp/TSG_RAN/WG4_Radio/TSGR4_96_e/Docs/R4-2010724.zip" TargetMode="External"/><Relationship Id="rId141" Type="http://schemas.openxmlformats.org/officeDocument/2006/relationships/hyperlink" Target="http://www.3gpp.org/ftp/TSG_RAN/WG4_Radio/TSGR4_96_e/Docs/R4-2011267.zip" TargetMode="External"/><Relationship Id="rId146" Type="http://schemas.openxmlformats.org/officeDocument/2006/relationships/hyperlink" Target="http://www.3gpp.org/ftp/TSG_RAN/WG4_Radio/TSGR4_96_e/Docs/R4-2011294.zip" TargetMode="External"/><Relationship Id="rId167" Type="http://schemas.openxmlformats.org/officeDocument/2006/relationships/hyperlink" Target="http://www.3gpp.org/ftp/TSG_RAN/WG4_Radio/TSGR4_96_e/Docs/R4-2012620.zip" TargetMode="External"/><Relationship Id="rId188"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hyperlink" Target="http://www.3gpp.org/ftp/TSG_RAN/WG2_RL2/TSGR2_111-e/Docs/R2-2007975.zip" TargetMode="External"/><Relationship Id="rId92" Type="http://schemas.openxmlformats.org/officeDocument/2006/relationships/hyperlink" Target="http://www.3gpp.org/ftp/TSG_RAN/WG3_Iu/TSGR3_109-e/Docs/R3-205304.zip" TargetMode="External"/><Relationship Id="rId162" Type="http://schemas.openxmlformats.org/officeDocument/2006/relationships/hyperlink" Target="http://www.3gpp.org/ftp/TSG_RAN/WG4_Radio/TSGR4_96_e/Docs/R4-2012563.zip" TargetMode="External"/><Relationship Id="rId183" Type="http://schemas.openxmlformats.org/officeDocument/2006/relationships/hyperlink" Target="http://www.3gpp.org/ftp/TSG_RAN/WG4_Radio/TSGR4_96_e/Docs/R4-2012640.zip" TargetMode="External"/><Relationship Id="rId2" Type="http://schemas.openxmlformats.org/officeDocument/2006/relationships/customXml" Target="../customXml/item2.xml"/><Relationship Id="rId29" Type="http://schemas.openxmlformats.org/officeDocument/2006/relationships/hyperlink" Target="http://www.3gpp.org/ftp/TSG_RAN/WG2_RL2/TSGR2_111-e/Docs/R2-2007162.zip" TargetMode="External"/><Relationship Id="rId24" Type="http://schemas.openxmlformats.org/officeDocument/2006/relationships/hyperlink" Target="http://www.3gpp.org/ftp/TSG_RAN/WG2_RL2/TSGR2_111-e/Docs/R2-2006504.zip" TargetMode="External"/><Relationship Id="rId40" Type="http://schemas.openxmlformats.org/officeDocument/2006/relationships/hyperlink" Target="http://www.3gpp.org/ftp/TSG_RAN/WG2_RL2/TSGR2_111-e/Docs/R2-2007323.zip" TargetMode="External"/><Relationship Id="rId45" Type="http://schemas.openxmlformats.org/officeDocument/2006/relationships/hyperlink" Target="http://www.3gpp.org/ftp/TSG_RAN/WG2_RL2/TSGR2_111-e/Docs/R2-2007484.zip" TargetMode="External"/><Relationship Id="rId66" Type="http://schemas.openxmlformats.org/officeDocument/2006/relationships/hyperlink" Target="http://www.3gpp.org/ftp/TSG_RAN/WG2_RL2/TSGR2_111-e/Docs/R2-2007970.zip" TargetMode="External"/><Relationship Id="rId87" Type="http://schemas.openxmlformats.org/officeDocument/2006/relationships/hyperlink" Target="http://www.3gpp.org/ftp/TSG_RAN/WG3_Iu/TSGR3_109-e/Docs/R3-205299.zip" TargetMode="External"/><Relationship Id="rId110" Type="http://schemas.openxmlformats.org/officeDocument/2006/relationships/hyperlink" Target="http://www.3gpp.org/ftp/TSG_RAN/WG4_Radio/TSGR4_96_e/Docs/R4-2009795.zip" TargetMode="External"/><Relationship Id="rId115" Type="http://schemas.openxmlformats.org/officeDocument/2006/relationships/hyperlink" Target="http://www.3gpp.org/ftp/TSG_RAN/WG4_Radio/TSGR4_96_e/Docs/R4-2010149.zip" TargetMode="External"/><Relationship Id="rId131" Type="http://schemas.openxmlformats.org/officeDocument/2006/relationships/hyperlink" Target="http://www.3gpp.org/ftp/TSG_RAN/WG4_Radio/TSGR4_96_e/Docs/R4-2011032.zip" TargetMode="External"/><Relationship Id="rId136" Type="http://schemas.openxmlformats.org/officeDocument/2006/relationships/hyperlink" Target="http://www.3gpp.org/ftp/TSG_RAN/WG4_Radio/TSGR4_96_e/Docs/R4-2011037.zip" TargetMode="External"/><Relationship Id="rId157" Type="http://schemas.openxmlformats.org/officeDocument/2006/relationships/hyperlink" Target="http://www.3gpp.org/ftp/TSG_RAN/WG4_Radio/TSGR4_96_e/Docs/R4-2011399.zip" TargetMode="External"/><Relationship Id="rId178" Type="http://schemas.openxmlformats.org/officeDocument/2006/relationships/hyperlink" Target="http://www.3gpp.org/ftp/TSG_RAN/WG4_Radio/TSGR4_96_e/Docs/R4-2012635.zip" TargetMode="External"/><Relationship Id="rId61" Type="http://schemas.openxmlformats.org/officeDocument/2006/relationships/hyperlink" Target="http://www.3gpp.org/ftp/TSG_RAN/WG2_RL2/TSGR2_111-e/Docs/R2-2007965.zip" TargetMode="External"/><Relationship Id="rId82" Type="http://schemas.openxmlformats.org/officeDocument/2006/relationships/hyperlink" Target="http://www.3gpp.org/ftp/TSG_RAN/WG2_RL2/TSGR2_111-e/Docs/R2-2008115.zip" TargetMode="External"/><Relationship Id="rId152" Type="http://schemas.openxmlformats.org/officeDocument/2006/relationships/hyperlink" Target="http://www.3gpp.org/ftp/TSG_RAN/WG4_Radio/TSGR4_96_e/Docs/R4-2011300.zip" TargetMode="External"/><Relationship Id="rId173" Type="http://schemas.openxmlformats.org/officeDocument/2006/relationships/hyperlink" Target="http://www.3gpp.org/ftp/TSG_RAN/WG4_Radio/TSGR4_96_e/Docs/R4-2012628.zip" TargetMode="External"/><Relationship Id="rId194" Type="http://schemas.openxmlformats.org/officeDocument/2006/relationships/fontTable" Target="fontTable.xml"/><Relationship Id="rId19" Type="http://schemas.openxmlformats.org/officeDocument/2006/relationships/hyperlink" Target="http://www.3gpp.org/ftp/TSG_RAN/WG1_RL1/TSGR1_102-e/Docs/R1-2006997.zip" TargetMode="External"/><Relationship Id="rId14" Type="http://schemas.openxmlformats.org/officeDocument/2006/relationships/hyperlink" Target="file:///C:\Users\mislam\AppData\Local\Microsoft\Windows\INetCache\Content.Outlook\VMPITLM0\Inbox\R3-204306.zip" TargetMode="External"/><Relationship Id="rId30" Type="http://schemas.openxmlformats.org/officeDocument/2006/relationships/hyperlink" Target="http://www.3gpp.org/ftp/TSG_RAN/WG2_RL2/TSGR2_111-e/Docs/R2-2007199.zip" TargetMode="External"/><Relationship Id="rId35" Type="http://schemas.openxmlformats.org/officeDocument/2006/relationships/hyperlink" Target="http://www.3gpp.org/ftp/TSG_RAN/WG2_RL2/TSGR2_111-e/Docs/R2-2007318.zip" TargetMode="External"/><Relationship Id="rId56" Type="http://schemas.openxmlformats.org/officeDocument/2006/relationships/hyperlink" Target="http://www.3gpp.org/ftp/TSG_RAN/WG2_RL2/TSGR2_111-e/Docs/R2-2007539.zip" TargetMode="External"/><Relationship Id="rId77" Type="http://schemas.openxmlformats.org/officeDocument/2006/relationships/hyperlink" Target="http://www.3gpp.org/ftp/TSG_RAN/WG2_RL2/TSGR2_111-e/Docs/R2-2007981.zip" TargetMode="External"/><Relationship Id="rId100" Type="http://schemas.openxmlformats.org/officeDocument/2006/relationships/hyperlink" Target="http://www.3gpp.org/ftp/TSG_RAN/WG4_Radio/TSGR4_96_e/Docs/R4-2009507.zip" TargetMode="External"/><Relationship Id="rId105" Type="http://schemas.openxmlformats.org/officeDocument/2006/relationships/hyperlink" Target="http://www.3gpp.org/ftp/TSG_RAN/WG4_Radio/TSGR4_96_e/Docs/R4-2009790.zip" TargetMode="External"/><Relationship Id="rId126" Type="http://schemas.openxmlformats.org/officeDocument/2006/relationships/hyperlink" Target="http://www.3gpp.org/ftp/TSG_RAN/WG4_Radio/TSGR4_96_e/Docs/R4-2010725.zip" TargetMode="External"/><Relationship Id="rId147" Type="http://schemas.openxmlformats.org/officeDocument/2006/relationships/hyperlink" Target="http://www.3gpp.org/ftp/TSG_RAN/WG4_Radio/TSGR4_96_e/Docs/R4-2011295.zip" TargetMode="External"/><Relationship Id="rId168" Type="http://schemas.openxmlformats.org/officeDocument/2006/relationships/hyperlink" Target="http://www.3gpp.org/ftp/TSG_RAN/WG4_Radio/TSGR4_96_e/Docs/R4-2012621.zip" TargetMode="External"/><Relationship Id="rId8" Type="http://schemas.openxmlformats.org/officeDocument/2006/relationships/footnotes" Target="footnotes.xml"/><Relationship Id="rId51" Type="http://schemas.openxmlformats.org/officeDocument/2006/relationships/hyperlink" Target="http://www.3gpp.org/ftp/TSG_RAN/WG2_RL2/TSGR2_111-e/Docs/R2-2007524.zip" TargetMode="External"/><Relationship Id="rId72" Type="http://schemas.openxmlformats.org/officeDocument/2006/relationships/hyperlink" Target="http://www.3gpp.org/ftp/TSG_RAN/WG2_RL2/TSGR2_111-e/Docs/R2-2007976.zip" TargetMode="External"/><Relationship Id="rId93" Type="http://schemas.openxmlformats.org/officeDocument/2006/relationships/hyperlink" Target="http://www.3gpp.org/ftp/TSG_RAN/WG3_Iu/TSGR3_109-e/Docs/R3-205368.zip" TargetMode="External"/><Relationship Id="rId98" Type="http://schemas.openxmlformats.org/officeDocument/2006/relationships/hyperlink" Target="http://www.3gpp.org/ftp/TSG_RAN/WG3_Iu/TSGR3_109-e/Docs/R3-205409.zip" TargetMode="External"/><Relationship Id="rId121" Type="http://schemas.openxmlformats.org/officeDocument/2006/relationships/hyperlink" Target="http://www.3gpp.org/ftp/TSG_RAN/WG4_Radio/TSGR4_96_e/Docs/R4-2010648.zip" TargetMode="External"/><Relationship Id="rId142" Type="http://schemas.openxmlformats.org/officeDocument/2006/relationships/hyperlink" Target="http://www.3gpp.org/ftp/TSG_RAN/WG4_Radio/TSGR4_96_e/Docs/R4-2011282.zip" TargetMode="External"/><Relationship Id="rId163" Type="http://schemas.openxmlformats.org/officeDocument/2006/relationships/hyperlink" Target="http://www.3gpp.org/ftp/TSG_RAN/WG4_Radio/TSGR4_96_e/Docs/R4-2012615.zip" TargetMode="External"/><Relationship Id="rId184" Type="http://schemas.openxmlformats.org/officeDocument/2006/relationships/hyperlink" Target="http://www.3gpp.org/ftp/TSG_RAN/WG4_Radio/TSGR4_96_e/Docs/R4-2012641.zip" TargetMode="External"/><Relationship Id="rId189" Type="http://schemas.openxmlformats.org/officeDocument/2006/relationships/header" Target="header2.xml"/><Relationship Id="rId3" Type="http://schemas.openxmlformats.org/officeDocument/2006/relationships/customXml" Target="../customXml/item3.xml"/><Relationship Id="rId25" Type="http://schemas.openxmlformats.org/officeDocument/2006/relationships/hyperlink" Target="http://www.3gpp.org/ftp/TSG_RAN/WG2_RL2/TSGR2_111-e/Docs/R2-2006517.zip" TargetMode="External"/><Relationship Id="rId46" Type="http://schemas.openxmlformats.org/officeDocument/2006/relationships/hyperlink" Target="http://www.3gpp.org/ftp/TSG_RAN/WG2_RL2/TSGR2_111-e/Docs/R2-2007507.zip" TargetMode="External"/><Relationship Id="rId67" Type="http://schemas.openxmlformats.org/officeDocument/2006/relationships/hyperlink" Target="http://www.3gpp.org/ftp/TSG_RAN/WG2_RL2/TSGR2_111-e/Docs/R2-2007971.zip" TargetMode="External"/><Relationship Id="rId116" Type="http://schemas.openxmlformats.org/officeDocument/2006/relationships/hyperlink" Target="http://www.3gpp.org/ftp/TSG_RAN/WG4_Radio/TSGR4_96_e/Docs/R4-2010150.zip" TargetMode="External"/><Relationship Id="rId137" Type="http://schemas.openxmlformats.org/officeDocument/2006/relationships/hyperlink" Target="http://www.3gpp.org/ftp/TSG_RAN/WG4_Radio/TSGR4_96_e/Docs/R4-2011038.zip" TargetMode="External"/><Relationship Id="rId158" Type="http://schemas.openxmlformats.org/officeDocument/2006/relationships/hyperlink" Target="http://www.3gpp.org/ftp/TSG_RAN/WG4_Radio/TSGR4_96_e/Docs/R4-2011431.zip" TargetMode="External"/><Relationship Id="rId20" Type="http://schemas.openxmlformats.org/officeDocument/2006/relationships/hyperlink" Target="http://www.3gpp.org/ftp/TSG_RAN/WG1_RL1/TSGR1_102-e/Docs/R1-2007115.zip" TargetMode="External"/><Relationship Id="rId41" Type="http://schemas.openxmlformats.org/officeDocument/2006/relationships/hyperlink" Target="http://www.3gpp.org/ftp/TSG_RAN/WG2_RL2/TSGR2_111-e/Docs/R2-2007324.zip" TargetMode="External"/><Relationship Id="rId62" Type="http://schemas.openxmlformats.org/officeDocument/2006/relationships/hyperlink" Target="http://www.3gpp.org/ftp/TSG_RAN/WG2_RL2/TSGR2_111-e/Docs/R2-2007966.zip" TargetMode="External"/><Relationship Id="rId83" Type="http://schemas.openxmlformats.org/officeDocument/2006/relationships/hyperlink" Target="http://www.3gpp.org/ftp/TSG_RAN/WG2_RL2/TSGR2_111-e/Docs/R2-2008363.zip" TargetMode="External"/><Relationship Id="rId88" Type="http://schemas.openxmlformats.org/officeDocument/2006/relationships/hyperlink" Target="http://www.3gpp.org/ftp/TSG_RAN/WG3_Iu/TSGR3_109-e/Docs/R3-205300.zip" TargetMode="External"/><Relationship Id="rId111" Type="http://schemas.openxmlformats.org/officeDocument/2006/relationships/hyperlink" Target="http://www.3gpp.org/ftp/TSG_RAN/WG4_Radio/TSGR4_96_e/Docs/R4-2010111.zip" TargetMode="External"/><Relationship Id="rId132" Type="http://schemas.openxmlformats.org/officeDocument/2006/relationships/hyperlink" Target="http://www.3gpp.org/ftp/TSG_RAN/WG4_Radio/TSGR4_96_e/Docs/R4-2011033.zip" TargetMode="External"/><Relationship Id="rId153" Type="http://schemas.openxmlformats.org/officeDocument/2006/relationships/hyperlink" Target="http://www.3gpp.org/ftp/TSG_RAN/WG4_Radio/TSGR4_96_e/Docs/R4-2011326.zip" TargetMode="External"/><Relationship Id="rId174" Type="http://schemas.openxmlformats.org/officeDocument/2006/relationships/hyperlink" Target="http://www.3gpp.org/ftp/TSG_RAN/WG4_Radio/TSGR4_96_e/Docs/R4-2012629.zip" TargetMode="External"/><Relationship Id="rId179" Type="http://schemas.openxmlformats.org/officeDocument/2006/relationships/hyperlink" Target="http://www.3gpp.org/ftp/TSG_RAN/WG4_Radio/TSGR4_96_e/Docs/R4-2012636.zip" TargetMode="External"/><Relationship Id="rId195" Type="http://schemas.openxmlformats.org/officeDocument/2006/relationships/theme" Target="theme/theme1.xml"/><Relationship Id="rId190" Type="http://schemas.openxmlformats.org/officeDocument/2006/relationships/footer" Target="footer1.xml"/><Relationship Id="rId15" Type="http://schemas.openxmlformats.org/officeDocument/2006/relationships/hyperlink" Target="file:///C:\Users\mislam\AppData\Local\Microsoft\Windows\INetCache\Content.Outlook\VMPITLM0\Inbox\R3-204306.zip" TargetMode="External"/><Relationship Id="rId36" Type="http://schemas.openxmlformats.org/officeDocument/2006/relationships/hyperlink" Target="http://www.3gpp.org/ftp/TSG_RAN/WG2_RL2/TSGR2_111-e/Docs/R2-2007319.zip" TargetMode="External"/><Relationship Id="rId57" Type="http://schemas.openxmlformats.org/officeDocument/2006/relationships/hyperlink" Target="http://www.3gpp.org/ftp/TSG_RAN/WG2_RL2/TSGR2_111-e/Docs/R2-2007543.zip" TargetMode="External"/><Relationship Id="rId106" Type="http://schemas.openxmlformats.org/officeDocument/2006/relationships/hyperlink" Target="http://www.3gpp.org/ftp/TSG_RAN/WG4_Radio/TSGR4_96_e/Docs/R4-2009791.zip" TargetMode="External"/><Relationship Id="rId127" Type="http://schemas.openxmlformats.org/officeDocument/2006/relationships/hyperlink" Target="http://www.3gpp.org/ftp/TSG_RAN/WG4_Radio/TSGR4_96_e/Docs/R4-2010843.zip" TargetMode="External"/><Relationship Id="rId10" Type="http://schemas.openxmlformats.org/officeDocument/2006/relationships/hyperlink" Target="http://www.3gpp.org/ftp/tsg_ran/TSG_RAN/TSGR_88e/Docs/RP-200840.zip" TargetMode="External"/><Relationship Id="rId31" Type="http://schemas.openxmlformats.org/officeDocument/2006/relationships/hyperlink" Target="http://www.3gpp.org/ftp/TSG_RAN/WG2_RL2/TSGR2_111-e/Docs/R2-2007296.zip" TargetMode="External"/><Relationship Id="rId52" Type="http://schemas.openxmlformats.org/officeDocument/2006/relationships/hyperlink" Target="http://www.3gpp.org/ftp/TSG_RAN/WG2_RL2/TSGR2_111-e/Docs/R2-2007534.zip" TargetMode="External"/><Relationship Id="rId73" Type="http://schemas.openxmlformats.org/officeDocument/2006/relationships/hyperlink" Target="http://www.3gpp.org/ftp/TSG_RAN/WG2_RL2/TSGR2_111-e/Docs/R2-2007977.zip" TargetMode="External"/><Relationship Id="rId78" Type="http://schemas.openxmlformats.org/officeDocument/2006/relationships/hyperlink" Target="http://www.3gpp.org/ftp/TSG_RAN/WG2_RL2/TSGR2_111-e/Docs/R2-2007982.zip" TargetMode="External"/><Relationship Id="rId94" Type="http://schemas.openxmlformats.org/officeDocument/2006/relationships/hyperlink" Target="http://www.3gpp.org/ftp/TSG_RAN/WG3_Iu/TSGR3_109-e/Docs/R3-205369.zip" TargetMode="External"/><Relationship Id="rId99" Type="http://schemas.openxmlformats.org/officeDocument/2006/relationships/hyperlink" Target="http://www.3gpp.org/ftp/TSG_RAN/WG4_Radio/TSGR4_96_e/Docs/R4-2009504.zip" TargetMode="External"/><Relationship Id="rId101" Type="http://schemas.openxmlformats.org/officeDocument/2006/relationships/hyperlink" Target="http://www.3gpp.org/ftp/TSG_RAN/WG4_Radio/TSGR4_96_e/Docs/R4-2009670.zip" TargetMode="External"/><Relationship Id="rId122" Type="http://schemas.openxmlformats.org/officeDocument/2006/relationships/hyperlink" Target="http://www.3gpp.org/ftp/TSG_RAN/WG4_Radio/TSGR4_96_e/Docs/R4-2010649.zip" TargetMode="External"/><Relationship Id="rId143" Type="http://schemas.openxmlformats.org/officeDocument/2006/relationships/hyperlink" Target="http://www.3gpp.org/ftp/TSG_RAN/WG4_Radio/TSGR4_96_e/Docs/R4-2011283.zip" TargetMode="External"/><Relationship Id="rId148" Type="http://schemas.openxmlformats.org/officeDocument/2006/relationships/hyperlink" Target="http://www.3gpp.org/ftp/TSG_RAN/WG4_Radio/TSGR4_96_e/Docs/R4-2011296.zip" TargetMode="External"/><Relationship Id="rId164" Type="http://schemas.openxmlformats.org/officeDocument/2006/relationships/hyperlink" Target="http://www.3gpp.org/ftp/TSG_RAN/WG4_Radio/TSGR4_96_e/Docs/R4-2012617.zip" TargetMode="External"/><Relationship Id="rId169" Type="http://schemas.openxmlformats.org/officeDocument/2006/relationships/hyperlink" Target="http://www.3gpp.org/ftp/TSG_RAN/WG4_Radio/TSGR4_96_e/Docs/R4-2012622.zip" TargetMode="External"/><Relationship Id="rId185" Type="http://schemas.openxmlformats.org/officeDocument/2006/relationships/hyperlink" Target="http://www.3gpp.org/ftp/TSG_RAN/WG4_Radio/TSGR4_96_e/Docs/R4-2012642.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www.3gpp.org/ftp/TSG_RAN/WG4_Radio/TSGR4_96_e/Docs/R4-2012637.zip" TargetMode="External"/><Relationship Id="rId26" Type="http://schemas.openxmlformats.org/officeDocument/2006/relationships/hyperlink" Target="http://www.3gpp.org/ftp/TSG_RAN/WG2_RL2/TSGR2_111-e/Docs/R2-20065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1D237D-6524-4000-8EFA-0B8AB36F10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6782</Words>
  <Characters>38662</Characters>
  <Application>Microsoft Office Word</Application>
  <DocSecurity>0</DocSecurity>
  <Lines>322</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45354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QC-111e3</cp:lastModifiedBy>
  <cp:revision>3</cp:revision>
  <dcterms:created xsi:type="dcterms:W3CDTF">2020-09-07T18:16:00Z</dcterms:created>
  <dcterms:modified xsi:type="dcterms:W3CDTF">2020-09-07T18:22:00Z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